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2A4" w:rsidRPr="00805C59" w:rsidRDefault="00BD4BD3" w:rsidP="001C13EF">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EF36D7">
        <w:rPr>
          <w:rFonts w:ascii="Arial" w:hAnsi="Arial" w:cs="Arial"/>
          <w:sz w:val="24"/>
          <w:szCs w:val="24"/>
        </w:rPr>
        <w:t>13242-1</w:t>
      </w:r>
      <w:r w:rsidR="00FA33D8" w:rsidRPr="00805C59">
        <w:rPr>
          <w:rFonts w:ascii="Arial" w:hAnsi="Arial" w:cs="Arial"/>
          <w:sz w:val="24"/>
          <w:szCs w:val="24"/>
        </w:rPr>
        <w:t>/20</w:t>
      </w:r>
      <w:r w:rsidR="00896116">
        <w:rPr>
          <w:rFonts w:ascii="Arial" w:hAnsi="Arial" w:cs="Arial"/>
          <w:sz w:val="24"/>
          <w:szCs w:val="24"/>
        </w:rPr>
        <w:t>20</w:t>
      </w:r>
      <w:r w:rsidR="00FA33D8" w:rsidRPr="00805C59">
        <w:rPr>
          <w:rFonts w:ascii="Arial" w:hAnsi="Arial" w:cs="Arial"/>
          <w:sz w:val="24"/>
          <w:szCs w:val="24"/>
        </w:rPr>
        <w:t>.</w:t>
      </w:r>
    </w:p>
    <w:p w:rsidR="00E012A4" w:rsidRDefault="00E012A4" w:rsidP="001C13EF">
      <w:pPr>
        <w:spacing w:after="0" w:line="240" w:lineRule="auto"/>
        <w:jc w:val="both"/>
        <w:rPr>
          <w:rFonts w:ascii="Arial" w:hAnsi="Arial" w:cs="Arial"/>
          <w:sz w:val="24"/>
          <w:szCs w:val="24"/>
        </w:rPr>
      </w:pPr>
    </w:p>
    <w:p w:rsidR="00E012A4" w:rsidRDefault="00361BEF" w:rsidP="001C13EF">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1C13EF">
      <w:pPr>
        <w:spacing w:after="0" w:line="240" w:lineRule="auto"/>
        <w:jc w:val="both"/>
        <w:rPr>
          <w:rFonts w:ascii="Arial" w:hAnsi="Arial" w:cs="Arial"/>
          <w:sz w:val="24"/>
          <w:szCs w:val="24"/>
        </w:rPr>
      </w:pPr>
    </w:p>
    <w:p w:rsidR="00361BEF" w:rsidRPr="00E012A4" w:rsidRDefault="00361BEF" w:rsidP="001C13EF">
      <w:pPr>
        <w:spacing w:after="0" w:line="240" w:lineRule="auto"/>
        <w:jc w:val="both"/>
        <w:rPr>
          <w:rFonts w:ascii="Arial" w:hAnsi="Arial" w:cs="Arial"/>
          <w:sz w:val="24"/>
          <w:szCs w:val="24"/>
        </w:rPr>
      </w:pPr>
    </w:p>
    <w:p w:rsidR="00A101F2" w:rsidRPr="002D4BC8" w:rsidRDefault="00A101F2" w:rsidP="001C13EF">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1C13EF">
      <w:pPr>
        <w:spacing w:after="0" w:line="240" w:lineRule="auto"/>
        <w:rPr>
          <w:rFonts w:ascii="Arial" w:hAnsi="Arial" w:cs="Arial"/>
          <w:b/>
          <w:sz w:val="24"/>
          <w:szCs w:val="24"/>
        </w:rPr>
      </w:pPr>
    </w:p>
    <w:p w:rsidR="00A101F2" w:rsidRPr="002D4BC8" w:rsidRDefault="00A628A2" w:rsidP="001C13EF">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896116" w:rsidP="001C13EF">
      <w:pPr>
        <w:spacing w:after="0" w:line="240" w:lineRule="auto"/>
        <w:jc w:val="center"/>
        <w:rPr>
          <w:rFonts w:ascii="Arial" w:hAnsi="Arial" w:cs="Arial"/>
          <w:b/>
          <w:sz w:val="24"/>
          <w:szCs w:val="24"/>
        </w:rPr>
      </w:pPr>
      <w:r>
        <w:rPr>
          <w:rFonts w:ascii="Arial" w:hAnsi="Arial" w:cs="Arial"/>
          <w:b/>
          <w:sz w:val="24"/>
          <w:szCs w:val="24"/>
        </w:rPr>
        <w:t xml:space="preserve">2020. </w:t>
      </w:r>
      <w:r w:rsidR="00B3456B">
        <w:rPr>
          <w:rFonts w:ascii="Arial" w:hAnsi="Arial" w:cs="Arial"/>
          <w:b/>
          <w:sz w:val="24"/>
          <w:szCs w:val="24"/>
        </w:rPr>
        <w:t>november 3</w:t>
      </w:r>
      <w:r w:rsidR="00403D8E">
        <w:rPr>
          <w:rFonts w:ascii="Arial" w:hAnsi="Arial" w:cs="Arial"/>
          <w:b/>
          <w:sz w:val="24"/>
          <w:szCs w:val="24"/>
        </w:rPr>
        <w:t>-</w:t>
      </w:r>
      <w:r w:rsidR="00B3456B">
        <w:rPr>
          <w:rFonts w:ascii="Arial" w:hAnsi="Arial" w:cs="Arial"/>
          <w:b/>
          <w:sz w:val="24"/>
          <w:szCs w:val="24"/>
        </w:rPr>
        <w:t>a</w:t>
      </w:r>
      <w:r w:rsidR="00403D8E">
        <w:rPr>
          <w:rFonts w:ascii="Arial" w:hAnsi="Arial" w:cs="Arial"/>
          <w:b/>
          <w:sz w:val="24"/>
          <w:szCs w:val="24"/>
        </w:rPr>
        <w:t>i rend</w:t>
      </w:r>
      <w:r w:rsidR="00B3456B">
        <w:rPr>
          <w:rFonts w:ascii="Arial" w:hAnsi="Arial" w:cs="Arial"/>
          <w:b/>
          <w:sz w:val="24"/>
          <w:szCs w:val="24"/>
        </w:rPr>
        <w:t>es</w:t>
      </w:r>
      <w:r>
        <w:rPr>
          <w:rFonts w:ascii="Arial" w:hAnsi="Arial" w:cs="Arial"/>
          <w:b/>
          <w:sz w:val="24"/>
          <w:szCs w:val="24"/>
        </w:rPr>
        <w:t xml:space="preserve"> </w:t>
      </w:r>
      <w:r w:rsidR="00897859" w:rsidRPr="00EA0A54">
        <w:rPr>
          <w:rFonts w:ascii="Arial" w:hAnsi="Arial" w:cs="Arial"/>
          <w:b/>
          <w:sz w:val="24"/>
          <w:szCs w:val="24"/>
        </w:rPr>
        <w:t xml:space="preserve">nyilvános </w:t>
      </w:r>
      <w:r w:rsidR="00A101F2" w:rsidRPr="00B12CDF">
        <w:rPr>
          <w:rFonts w:ascii="Arial" w:hAnsi="Arial" w:cs="Arial"/>
          <w:b/>
          <w:sz w:val="24"/>
          <w:szCs w:val="24"/>
        </w:rPr>
        <w:t>ülésére</w:t>
      </w:r>
    </w:p>
    <w:p w:rsidR="00A101F2" w:rsidRPr="002D4BC8" w:rsidRDefault="00A101F2" w:rsidP="001C13EF">
      <w:pPr>
        <w:spacing w:after="0" w:line="240" w:lineRule="auto"/>
        <w:jc w:val="center"/>
        <w:rPr>
          <w:rFonts w:ascii="Arial" w:hAnsi="Arial" w:cs="Arial"/>
          <w:b/>
          <w:sz w:val="24"/>
          <w:szCs w:val="24"/>
        </w:rPr>
      </w:pPr>
    </w:p>
    <w:p w:rsidR="00A101F2" w:rsidRDefault="00A101F2" w:rsidP="001C13EF">
      <w:pPr>
        <w:spacing w:after="0" w:line="240" w:lineRule="auto"/>
        <w:jc w:val="center"/>
        <w:rPr>
          <w:rFonts w:ascii="Arial" w:hAnsi="Arial" w:cs="Arial"/>
          <w:b/>
          <w:sz w:val="24"/>
          <w:szCs w:val="24"/>
        </w:rPr>
      </w:pPr>
    </w:p>
    <w:p w:rsidR="00227CE7" w:rsidRDefault="00227CE7" w:rsidP="001C13EF">
      <w:pPr>
        <w:spacing w:after="0" w:line="240" w:lineRule="auto"/>
        <w:jc w:val="center"/>
        <w:rPr>
          <w:rFonts w:ascii="Arial" w:hAnsi="Arial" w:cs="Arial"/>
          <w:b/>
          <w:sz w:val="24"/>
          <w:szCs w:val="24"/>
        </w:rPr>
      </w:pPr>
    </w:p>
    <w:p w:rsidR="00227CE7" w:rsidRPr="002D4BC8" w:rsidRDefault="00227CE7" w:rsidP="001C13EF">
      <w:pPr>
        <w:spacing w:after="0" w:line="240" w:lineRule="auto"/>
        <w:jc w:val="center"/>
        <w:rPr>
          <w:rFonts w:ascii="Arial" w:hAnsi="Arial" w:cs="Arial"/>
          <w:b/>
          <w:sz w:val="24"/>
          <w:szCs w:val="24"/>
        </w:rPr>
      </w:pPr>
    </w:p>
    <w:p w:rsidR="00227CE7" w:rsidRPr="006C7ED1" w:rsidRDefault="00A101F2" w:rsidP="001C13EF">
      <w:pPr>
        <w:spacing w:after="0" w:line="240" w:lineRule="auto"/>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896116">
        <w:rPr>
          <w:rFonts w:ascii="Arial" w:hAnsi="Arial" w:cs="Arial"/>
          <w:sz w:val="24"/>
          <w:szCs w:val="24"/>
        </w:rPr>
        <w:t>A helyi adóztatás adópolitikai</w:t>
      </w:r>
      <w:r w:rsidR="006C7ED1" w:rsidRPr="006C7ED1">
        <w:rPr>
          <w:rFonts w:ascii="Arial" w:hAnsi="Arial" w:cs="Arial"/>
          <w:sz w:val="24"/>
          <w:szCs w:val="24"/>
        </w:rPr>
        <w:t xml:space="preserve"> felülvizsgálata</w:t>
      </w:r>
    </w:p>
    <w:p w:rsidR="00A101F2" w:rsidRPr="006C7ED1" w:rsidRDefault="00A101F2" w:rsidP="001C13EF">
      <w:pPr>
        <w:spacing w:after="0" w:line="240" w:lineRule="auto"/>
        <w:jc w:val="both"/>
        <w:rPr>
          <w:rFonts w:ascii="Arial" w:hAnsi="Arial" w:cs="Arial"/>
          <w:sz w:val="24"/>
          <w:szCs w:val="24"/>
        </w:rPr>
      </w:pPr>
    </w:p>
    <w:p w:rsidR="00BD4BD3" w:rsidRDefault="00A101F2" w:rsidP="001C13EF">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6C7ED1">
        <w:rPr>
          <w:rFonts w:ascii="Arial" w:hAnsi="Arial" w:cs="Arial"/>
          <w:sz w:val="24"/>
          <w:szCs w:val="24"/>
        </w:rPr>
        <w:t>Papp Gábor polgármester</w:t>
      </w:r>
    </w:p>
    <w:p w:rsidR="006C7ED1" w:rsidRPr="002D4BC8" w:rsidRDefault="006C7ED1" w:rsidP="001C13EF">
      <w:pPr>
        <w:spacing w:after="0" w:line="240" w:lineRule="auto"/>
        <w:jc w:val="both"/>
        <w:rPr>
          <w:rFonts w:ascii="Arial" w:hAnsi="Arial" w:cs="Arial"/>
          <w:sz w:val="24"/>
          <w:szCs w:val="24"/>
        </w:rPr>
      </w:pPr>
    </w:p>
    <w:p w:rsidR="00B51EE9" w:rsidRDefault="00A101F2" w:rsidP="001C13EF">
      <w:pPr>
        <w:autoSpaceDE w:val="0"/>
        <w:autoSpaceDN w:val="0"/>
        <w:adjustRightInd w:val="0"/>
        <w:spacing w:after="0" w:line="240" w:lineRule="auto"/>
        <w:ind w:left="2124" w:hanging="2124"/>
        <w:jc w:val="both"/>
        <w:rPr>
          <w:rFonts w:ascii="Arial" w:hAnsi="Arial" w:cs="Arial"/>
          <w:sz w:val="24"/>
          <w:szCs w:val="24"/>
        </w:rPr>
      </w:pPr>
      <w:proofErr w:type="gramStart"/>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proofErr w:type="gramEnd"/>
      <w:r w:rsidR="00B51EE9">
        <w:rPr>
          <w:rFonts w:ascii="Arial" w:hAnsi="Arial" w:cs="Arial"/>
          <w:sz w:val="24"/>
          <w:szCs w:val="24"/>
        </w:rPr>
        <w:t>Fábiánné Hoffman Márta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416625" w:rsidRDefault="00A66B99" w:rsidP="00896116">
      <w:pPr>
        <w:tabs>
          <w:tab w:val="left" w:pos="2145"/>
        </w:tabs>
        <w:autoSpaceDE w:val="0"/>
        <w:autoSpaceDN w:val="0"/>
        <w:adjustRightInd w:val="0"/>
        <w:spacing w:after="0" w:line="240" w:lineRule="auto"/>
        <w:ind w:left="2124" w:hanging="2124"/>
        <w:jc w:val="both"/>
        <w:rPr>
          <w:rFonts w:ascii="Arial" w:hAnsi="Arial" w:cs="Arial"/>
          <w:sz w:val="24"/>
          <w:szCs w:val="24"/>
        </w:rPr>
      </w:pPr>
      <w:r>
        <w:rPr>
          <w:rFonts w:ascii="Arial" w:hAnsi="Arial" w:cs="Arial"/>
          <w:sz w:val="24"/>
          <w:szCs w:val="24"/>
        </w:rPr>
        <w:tab/>
        <w:t>Szörényi László építményadó ügyintéző</w:t>
      </w:r>
    </w:p>
    <w:p w:rsidR="00A101F2" w:rsidRPr="002D4BC8" w:rsidRDefault="008415CA" w:rsidP="001C13EF">
      <w:pPr>
        <w:autoSpaceDE w:val="0"/>
        <w:autoSpaceDN w:val="0"/>
        <w:adjustRightInd w:val="0"/>
        <w:spacing w:after="0" w:line="240" w:lineRule="auto"/>
        <w:ind w:left="2124" w:hanging="2124"/>
        <w:jc w:val="both"/>
        <w:rPr>
          <w:rFonts w:ascii="Arial" w:hAnsi="Arial" w:cs="Arial"/>
          <w:sz w:val="24"/>
          <w:szCs w:val="24"/>
        </w:rPr>
      </w:pPr>
      <w:r>
        <w:rPr>
          <w:rFonts w:ascii="Arial" w:hAnsi="Arial" w:cs="Arial"/>
          <w:sz w:val="24"/>
          <w:szCs w:val="24"/>
        </w:rPr>
        <w:tab/>
      </w:r>
    </w:p>
    <w:p w:rsidR="00896116" w:rsidRPr="00F24C05" w:rsidRDefault="00A101F2" w:rsidP="00896116">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896116" w:rsidRPr="00F24C05">
        <w:rPr>
          <w:rFonts w:ascii="Arial" w:hAnsi="Arial" w:cs="Arial"/>
          <w:sz w:val="24"/>
          <w:szCs w:val="24"/>
        </w:rPr>
        <w:t>Pénzügyi, Turisztikai és Városfejlesztési Bizottság</w:t>
      </w:r>
    </w:p>
    <w:p w:rsidR="00AD759D" w:rsidRDefault="00706D85" w:rsidP="00706D85">
      <w:pPr>
        <w:tabs>
          <w:tab w:val="left" w:pos="2250"/>
        </w:tabs>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9532A7">
        <w:rPr>
          <w:rFonts w:ascii="Arial" w:hAnsi="Arial" w:cs="Arial"/>
          <w:sz w:val="24"/>
          <w:szCs w:val="24"/>
        </w:rPr>
        <w:t xml:space="preserve">   </w:t>
      </w:r>
    </w:p>
    <w:p w:rsidR="0020008B" w:rsidRDefault="0020008B" w:rsidP="001C13EF">
      <w:pPr>
        <w:autoSpaceDE w:val="0"/>
        <w:autoSpaceDN w:val="0"/>
        <w:adjustRightInd w:val="0"/>
        <w:spacing w:after="0" w:line="240" w:lineRule="auto"/>
        <w:jc w:val="both"/>
        <w:rPr>
          <w:rFonts w:ascii="Arial" w:hAnsi="Arial" w:cs="Arial"/>
          <w:sz w:val="24"/>
          <w:szCs w:val="24"/>
        </w:rPr>
      </w:pPr>
    </w:p>
    <w:p w:rsidR="00A101F2" w:rsidRPr="00227CE7" w:rsidRDefault="00A101F2" w:rsidP="001C13EF">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sz w:val="24"/>
          <w:szCs w:val="24"/>
        </w:rPr>
      </w:pPr>
    </w:p>
    <w:p w:rsidR="00BD4BD3" w:rsidRPr="002D4BC8" w:rsidRDefault="00BD4BD3"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1C13EF">
      <w:pPr>
        <w:tabs>
          <w:tab w:val="center" w:pos="7797"/>
        </w:tabs>
        <w:spacing w:after="0" w:line="240" w:lineRule="auto"/>
        <w:jc w:val="both"/>
        <w:rPr>
          <w:rFonts w:ascii="Arial" w:hAnsi="Arial" w:cs="Arial"/>
          <w:sz w:val="24"/>
          <w:szCs w:val="24"/>
        </w:rPr>
      </w:pPr>
      <w:r>
        <w:rPr>
          <w:rFonts w:ascii="Arial" w:hAnsi="Arial" w:cs="Arial"/>
          <w:sz w:val="24"/>
          <w:szCs w:val="24"/>
        </w:rPr>
        <w:tab/>
      </w:r>
      <w:r w:rsidR="004743DE">
        <w:rPr>
          <w:rFonts w:ascii="Arial" w:hAnsi="Arial" w:cs="Arial"/>
          <w:sz w:val="24"/>
          <w:szCs w:val="24"/>
        </w:rPr>
        <w:t>Papp Gábor</w:t>
      </w:r>
    </w:p>
    <w:p w:rsidR="00E90B4A" w:rsidRPr="00BB7DB2" w:rsidRDefault="004743DE" w:rsidP="001C13EF">
      <w:pPr>
        <w:tabs>
          <w:tab w:val="left" w:pos="7305"/>
        </w:tabs>
        <w:spacing w:after="0" w:line="240" w:lineRule="auto"/>
        <w:rPr>
          <w:rFonts w:ascii="Arial" w:hAnsi="Arial" w:cs="Arial"/>
          <w:sz w:val="24"/>
          <w:szCs w:val="24"/>
        </w:rPr>
      </w:pPr>
      <w:r>
        <w:rPr>
          <w:rFonts w:ascii="Arial" w:hAnsi="Arial" w:cs="Arial"/>
          <w:sz w:val="24"/>
          <w:szCs w:val="24"/>
        </w:rPr>
        <w:t xml:space="preserve">                                                                                                           polgármester</w:t>
      </w:r>
      <w:r>
        <w:rPr>
          <w:rFonts w:ascii="Arial" w:hAnsi="Arial" w:cs="Arial"/>
          <w:sz w:val="24"/>
          <w:szCs w:val="24"/>
        </w:rPr>
        <w:tab/>
      </w:r>
    </w:p>
    <w:p w:rsidR="00B12CDF" w:rsidRDefault="00157B65" w:rsidP="001C13EF">
      <w:pPr>
        <w:spacing w:after="0" w:line="240" w:lineRule="auto"/>
        <w:rPr>
          <w:rFonts w:ascii="Arial" w:hAnsi="Arial" w:cs="Arial"/>
          <w:sz w:val="24"/>
          <w:szCs w:val="24"/>
        </w:rPr>
      </w:pPr>
      <w:r>
        <w:rPr>
          <w:rFonts w:ascii="Arial" w:hAnsi="Arial" w:cs="Arial"/>
          <w:sz w:val="24"/>
          <w:szCs w:val="24"/>
        </w:rPr>
        <w:br w:type="page"/>
      </w:r>
    </w:p>
    <w:p w:rsidR="000174EF" w:rsidRDefault="00AC481D" w:rsidP="001C13EF">
      <w:pPr>
        <w:spacing w:after="0" w:line="240" w:lineRule="auto"/>
        <w:jc w:val="center"/>
        <w:rPr>
          <w:rFonts w:ascii="Arial" w:hAnsi="Arial" w:cs="Arial"/>
          <w:b/>
          <w:sz w:val="24"/>
          <w:szCs w:val="24"/>
        </w:rPr>
      </w:pPr>
      <w:r>
        <w:rPr>
          <w:rFonts w:ascii="Arial" w:hAnsi="Arial" w:cs="Arial"/>
          <w:b/>
          <w:sz w:val="24"/>
          <w:szCs w:val="24"/>
        </w:rPr>
        <w:lastRenderedPageBreak/>
        <w:t>1</w:t>
      </w:r>
      <w:r w:rsidR="00E90B4A">
        <w:rPr>
          <w:rFonts w:ascii="Arial" w:hAnsi="Arial" w:cs="Arial"/>
          <w:b/>
          <w:sz w:val="24"/>
          <w:szCs w:val="24"/>
        </w:rPr>
        <w:t>.</w:t>
      </w:r>
    </w:p>
    <w:p w:rsidR="00E90B4A" w:rsidRDefault="00E90B4A" w:rsidP="001C13EF">
      <w:pPr>
        <w:spacing w:after="0" w:line="240" w:lineRule="auto"/>
        <w:jc w:val="center"/>
        <w:rPr>
          <w:rFonts w:ascii="Arial" w:hAnsi="Arial" w:cs="Arial"/>
          <w:b/>
          <w:sz w:val="24"/>
          <w:szCs w:val="24"/>
        </w:rPr>
      </w:pPr>
    </w:p>
    <w:p w:rsidR="00E90B4A" w:rsidRDefault="00E90B4A" w:rsidP="001C13EF">
      <w:pPr>
        <w:spacing w:after="480" w:line="240" w:lineRule="auto"/>
        <w:jc w:val="center"/>
        <w:rPr>
          <w:rFonts w:ascii="Arial" w:hAnsi="Arial" w:cs="Arial"/>
          <w:b/>
          <w:sz w:val="24"/>
          <w:szCs w:val="24"/>
        </w:rPr>
      </w:pPr>
      <w:r>
        <w:rPr>
          <w:rFonts w:ascii="Arial" w:hAnsi="Arial" w:cs="Arial"/>
          <w:b/>
          <w:sz w:val="24"/>
          <w:szCs w:val="24"/>
        </w:rPr>
        <w:t>Tárgy és tényállás ismertetése</w:t>
      </w:r>
    </w:p>
    <w:p w:rsidR="006E395B" w:rsidRDefault="006E395B" w:rsidP="001C13EF">
      <w:pPr>
        <w:spacing w:after="240" w:line="240" w:lineRule="auto"/>
        <w:jc w:val="both"/>
        <w:rPr>
          <w:rFonts w:ascii="Arial" w:hAnsi="Arial" w:cs="Arial"/>
          <w:b/>
        </w:rPr>
      </w:pPr>
      <w:r w:rsidRPr="006E395B">
        <w:rPr>
          <w:rFonts w:ascii="Arial" w:hAnsi="Arial" w:cs="Arial"/>
          <w:b/>
        </w:rPr>
        <w:t>Tisztelt Képviselő-testület!</w:t>
      </w:r>
    </w:p>
    <w:p w:rsidR="00E50E0B" w:rsidRPr="00E50E0B" w:rsidRDefault="00FE4AA7" w:rsidP="00E50E0B">
      <w:pPr>
        <w:spacing w:after="120" w:line="240" w:lineRule="auto"/>
        <w:jc w:val="both"/>
        <w:rPr>
          <w:rFonts w:ascii="Arial" w:hAnsi="Arial" w:cs="Arial"/>
        </w:rPr>
      </w:pPr>
      <w:r w:rsidRPr="00653F2B">
        <w:rPr>
          <w:rFonts w:ascii="Arial" w:hAnsi="Arial" w:cs="Arial"/>
        </w:rPr>
        <w:t>Hévíz Város Önkormányzat Képviselő-testülete</w:t>
      </w:r>
      <w:r w:rsidR="00E50E0B">
        <w:rPr>
          <w:rFonts w:ascii="Arial" w:hAnsi="Arial" w:cs="Arial"/>
        </w:rPr>
        <w:t xml:space="preserve"> a 2</w:t>
      </w:r>
      <w:r w:rsidR="00430115">
        <w:rPr>
          <w:rFonts w:ascii="Arial" w:hAnsi="Arial" w:cs="Arial"/>
        </w:rPr>
        <w:t xml:space="preserve">018. </w:t>
      </w:r>
      <w:r w:rsidR="00E50E0B">
        <w:rPr>
          <w:rFonts w:ascii="Arial" w:hAnsi="Arial" w:cs="Arial"/>
        </w:rPr>
        <w:t xml:space="preserve">novemberi ülésén tárgyalta utoljára </w:t>
      </w:r>
      <w:r w:rsidR="00E50E0B" w:rsidRPr="00E50E0B">
        <w:rPr>
          <w:rFonts w:ascii="Arial" w:hAnsi="Arial" w:cs="Arial"/>
        </w:rPr>
        <w:t>az önkormányzat adópolitikáj</w:t>
      </w:r>
      <w:r w:rsidR="00E50E0B">
        <w:rPr>
          <w:rFonts w:ascii="Arial" w:hAnsi="Arial" w:cs="Arial"/>
        </w:rPr>
        <w:t>át</w:t>
      </w:r>
      <w:r w:rsidR="00E50E0B" w:rsidRPr="00E50E0B">
        <w:rPr>
          <w:rFonts w:ascii="Arial" w:hAnsi="Arial" w:cs="Arial"/>
        </w:rPr>
        <w:t xml:space="preserve">, </w:t>
      </w:r>
      <w:r w:rsidR="00E50E0B">
        <w:rPr>
          <w:rFonts w:ascii="Arial" w:hAnsi="Arial" w:cs="Arial"/>
        </w:rPr>
        <w:t xml:space="preserve">a 245/2018. (XI. 29.) Kt. határozatával </w:t>
      </w:r>
      <w:r w:rsidR="00E50E0B" w:rsidRPr="00E50E0B">
        <w:rPr>
          <w:rFonts w:ascii="Arial" w:hAnsi="Arial" w:cs="Arial"/>
        </w:rPr>
        <w:t>a helyi adókról szóló 4/2010. (II. 10.) önkormányzati rendelet felülvizsgálat</w:t>
      </w:r>
      <w:r w:rsidR="00C776F3">
        <w:rPr>
          <w:rFonts w:ascii="Arial" w:hAnsi="Arial" w:cs="Arial"/>
        </w:rPr>
        <w:t>a</w:t>
      </w:r>
      <w:r w:rsidR="00E50E0B" w:rsidRPr="00E50E0B">
        <w:rPr>
          <w:rFonts w:ascii="Arial" w:hAnsi="Arial" w:cs="Arial"/>
        </w:rPr>
        <w:t xml:space="preserve"> beszámolót elfogad</w:t>
      </w:r>
      <w:r w:rsidR="00E50E0B">
        <w:rPr>
          <w:rFonts w:ascii="Arial" w:hAnsi="Arial" w:cs="Arial"/>
        </w:rPr>
        <w:t>t</w:t>
      </w:r>
      <w:r w:rsidR="00E50E0B" w:rsidRPr="00E50E0B">
        <w:rPr>
          <w:rFonts w:ascii="Arial" w:hAnsi="Arial" w:cs="Arial"/>
        </w:rPr>
        <w:t>a, a Képviselő-testület a rendelet módosításra 2019. adóév vonatkozásában nem te</w:t>
      </w:r>
      <w:r w:rsidR="00E50E0B">
        <w:rPr>
          <w:rFonts w:ascii="Arial" w:hAnsi="Arial" w:cs="Arial"/>
        </w:rPr>
        <w:t>tt</w:t>
      </w:r>
      <w:r w:rsidR="00E50E0B" w:rsidRPr="00E50E0B">
        <w:rPr>
          <w:rFonts w:ascii="Arial" w:hAnsi="Arial" w:cs="Arial"/>
        </w:rPr>
        <w:t xml:space="preserve"> javaslatot.</w:t>
      </w:r>
    </w:p>
    <w:p w:rsidR="00613219" w:rsidRPr="00653F2B" w:rsidRDefault="00613219" w:rsidP="001C13EF">
      <w:pPr>
        <w:spacing w:after="120" w:line="240" w:lineRule="auto"/>
        <w:jc w:val="both"/>
        <w:rPr>
          <w:rFonts w:ascii="Arial" w:hAnsi="Arial" w:cs="Arial"/>
        </w:rPr>
      </w:pPr>
      <w:r w:rsidRPr="00653F2B">
        <w:rPr>
          <w:rFonts w:ascii="Arial" w:hAnsi="Arial" w:cs="Arial"/>
        </w:rPr>
        <w:t xml:space="preserve">A </w:t>
      </w:r>
      <w:r w:rsidR="00FD5616" w:rsidRPr="00653F2B">
        <w:rPr>
          <w:rFonts w:ascii="Arial" w:hAnsi="Arial" w:cs="Arial"/>
        </w:rPr>
        <w:t xml:space="preserve">helyi adókról szóló 1990. évi C. törvény </w:t>
      </w:r>
      <w:r w:rsidR="00E9611D">
        <w:rPr>
          <w:rFonts w:ascii="Arial" w:hAnsi="Arial" w:cs="Arial"/>
        </w:rPr>
        <w:t>(a továbbiakban: Helyi adó tv.</w:t>
      </w:r>
      <w:r w:rsidR="004F672F" w:rsidRPr="00653F2B">
        <w:rPr>
          <w:rFonts w:ascii="Arial" w:hAnsi="Arial" w:cs="Arial"/>
        </w:rPr>
        <w:t xml:space="preserve">) </w:t>
      </w:r>
      <w:r w:rsidR="00FD5616" w:rsidRPr="00653F2B">
        <w:rPr>
          <w:rFonts w:ascii="Arial" w:hAnsi="Arial" w:cs="Arial"/>
        </w:rPr>
        <w:t>alapján a képviselő</w:t>
      </w:r>
      <w:r w:rsidR="00896428" w:rsidRPr="00653F2B">
        <w:rPr>
          <w:rFonts w:ascii="Arial" w:hAnsi="Arial" w:cs="Arial"/>
        </w:rPr>
        <w:t>-</w:t>
      </w:r>
      <w:r w:rsidR="00FD5616" w:rsidRPr="00653F2B">
        <w:rPr>
          <w:rFonts w:ascii="Arial" w:hAnsi="Arial" w:cs="Arial"/>
        </w:rPr>
        <w:t>testület vagyoni típusú adókat (építményadó, telekadó) kommunális jellegű adókat (magánszemély kommunális adója, idegenforgalmi adó) helyi iparűzési adót, valamint települési adót vezethet be.</w:t>
      </w:r>
    </w:p>
    <w:p w:rsidR="00040599" w:rsidRPr="00653F2B" w:rsidRDefault="00040599" w:rsidP="001C13EF">
      <w:pPr>
        <w:spacing w:after="120" w:line="240" w:lineRule="auto"/>
        <w:jc w:val="both"/>
        <w:rPr>
          <w:rFonts w:ascii="Arial" w:hAnsi="Arial" w:cs="Arial"/>
        </w:rPr>
      </w:pPr>
      <w:r w:rsidRPr="00653F2B">
        <w:rPr>
          <w:rFonts w:ascii="Arial" w:hAnsi="Arial" w:cs="Arial"/>
        </w:rPr>
        <w:t>Hévíz Város Képviselő</w:t>
      </w:r>
      <w:r w:rsidR="00FD5616" w:rsidRPr="00653F2B">
        <w:rPr>
          <w:rFonts w:ascii="Arial" w:hAnsi="Arial" w:cs="Arial"/>
        </w:rPr>
        <w:t>-</w:t>
      </w:r>
      <w:r w:rsidRPr="00653F2B">
        <w:rPr>
          <w:rFonts w:ascii="Arial" w:hAnsi="Arial" w:cs="Arial"/>
        </w:rPr>
        <w:t xml:space="preserve">testülete a település illetékességi területén rendelettel </w:t>
      </w:r>
      <w:r w:rsidRPr="00DF5173">
        <w:rPr>
          <w:rFonts w:ascii="Arial" w:hAnsi="Arial" w:cs="Arial"/>
          <w:u w:val="single"/>
        </w:rPr>
        <w:t>a</w:t>
      </w:r>
      <w:r w:rsidR="00FF5DE7" w:rsidRPr="00DF5173">
        <w:rPr>
          <w:rFonts w:ascii="Arial" w:hAnsi="Arial" w:cs="Arial"/>
          <w:u w:val="single"/>
        </w:rPr>
        <w:t>z alábbi helyi adókat működteti</w:t>
      </w:r>
      <w:r w:rsidR="00FF5DE7" w:rsidRPr="00653F2B">
        <w:rPr>
          <w:rFonts w:ascii="Arial" w:hAnsi="Arial" w:cs="Arial"/>
        </w:rPr>
        <w:t>:</w:t>
      </w:r>
      <w:r w:rsidRPr="00653F2B">
        <w:rPr>
          <w:rFonts w:ascii="Arial" w:hAnsi="Arial" w:cs="Arial"/>
        </w:rPr>
        <w:t xml:space="preserve">  </w:t>
      </w:r>
    </w:p>
    <w:p w:rsidR="00040599" w:rsidRPr="00653F2B" w:rsidRDefault="00040599" w:rsidP="001C13EF">
      <w:pPr>
        <w:pStyle w:val="Listaszerbekezds"/>
        <w:numPr>
          <w:ilvl w:val="0"/>
          <w:numId w:val="9"/>
        </w:numPr>
        <w:spacing w:after="120" w:line="240" w:lineRule="auto"/>
        <w:jc w:val="both"/>
        <w:rPr>
          <w:rFonts w:ascii="Arial" w:hAnsi="Arial" w:cs="Arial"/>
        </w:rPr>
      </w:pPr>
      <w:r w:rsidRPr="00653F2B">
        <w:rPr>
          <w:rFonts w:ascii="Arial" w:hAnsi="Arial" w:cs="Arial"/>
        </w:rPr>
        <w:t>helyi ipar</w:t>
      </w:r>
      <w:r w:rsidR="00A94A0F">
        <w:rPr>
          <w:rFonts w:ascii="Arial" w:hAnsi="Arial" w:cs="Arial"/>
        </w:rPr>
        <w:t>ű</w:t>
      </w:r>
      <w:r w:rsidRPr="00653F2B">
        <w:rPr>
          <w:rFonts w:ascii="Arial" w:hAnsi="Arial" w:cs="Arial"/>
        </w:rPr>
        <w:t>zési adó (</w:t>
      </w:r>
      <w:r w:rsidR="009F7765" w:rsidRPr="00653F2B">
        <w:rPr>
          <w:rFonts w:ascii="Arial" w:hAnsi="Arial" w:cs="Arial"/>
        </w:rPr>
        <w:t>1991. 01. 01.</w:t>
      </w:r>
      <w:r w:rsidRPr="00653F2B">
        <w:rPr>
          <w:rFonts w:ascii="Arial" w:hAnsi="Arial" w:cs="Arial"/>
        </w:rPr>
        <w:t xml:space="preserve"> hatállyal)</w:t>
      </w:r>
      <w:r w:rsidR="00224C1C" w:rsidRPr="00653F2B">
        <w:rPr>
          <w:rFonts w:ascii="Arial" w:hAnsi="Arial" w:cs="Arial"/>
        </w:rPr>
        <w:t>,</w:t>
      </w:r>
    </w:p>
    <w:p w:rsidR="00040599" w:rsidRPr="00653F2B" w:rsidRDefault="00040599" w:rsidP="001C13EF">
      <w:pPr>
        <w:pStyle w:val="Listaszerbekezds"/>
        <w:numPr>
          <w:ilvl w:val="0"/>
          <w:numId w:val="9"/>
        </w:numPr>
        <w:spacing w:after="120" w:line="240" w:lineRule="auto"/>
        <w:jc w:val="both"/>
        <w:rPr>
          <w:rFonts w:ascii="Arial" w:hAnsi="Arial" w:cs="Arial"/>
        </w:rPr>
      </w:pPr>
      <w:r w:rsidRPr="00653F2B">
        <w:rPr>
          <w:rFonts w:ascii="Arial" w:hAnsi="Arial" w:cs="Arial"/>
        </w:rPr>
        <w:t>idegenforgalmi adó (</w:t>
      </w:r>
      <w:r w:rsidR="009F7765" w:rsidRPr="00653F2B">
        <w:rPr>
          <w:rFonts w:ascii="Arial" w:hAnsi="Arial" w:cs="Arial"/>
        </w:rPr>
        <w:t>1991.01. 01.</w:t>
      </w:r>
      <w:r w:rsidRPr="00653F2B">
        <w:rPr>
          <w:rFonts w:ascii="Arial" w:hAnsi="Arial" w:cs="Arial"/>
        </w:rPr>
        <w:t xml:space="preserve"> hatállyal)</w:t>
      </w:r>
      <w:r w:rsidR="00224C1C" w:rsidRPr="00653F2B">
        <w:rPr>
          <w:rFonts w:ascii="Arial" w:hAnsi="Arial" w:cs="Arial"/>
        </w:rPr>
        <w:t>,</w:t>
      </w:r>
    </w:p>
    <w:p w:rsidR="00040599" w:rsidRPr="00653F2B" w:rsidRDefault="00040599" w:rsidP="001C13EF">
      <w:pPr>
        <w:pStyle w:val="Listaszerbekezds"/>
        <w:numPr>
          <w:ilvl w:val="0"/>
          <w:numId w:val="9"/>
        </w:numPr>
        <w:spacing w:after="120" w:line="240" w:lineRule="auto"/>
        <w:jc w:val="both"/>
        <w:rPr>
          <w:rFonts w:ascii="Arial" w:hAnsi="Arial" w:cs="Arial"/>
        </w:rPr>
      </w:pPr>
      <w:r w:rsidRPr="00653F2B">
        <w:rPr>
          <w:rFonts w:ascii="Arial" w:hAnsi="Arial" w:cs="Arial"/>
        </w:rPr>
        <w:t>építményadó (</w:t>
      </w:r>
      <w:r w:rsidR="009F7765" w:rsidRPr="00653F2B">
        <w:rPr>
          <w:rFonts w:ascii="Arial" w:hAnsi="Arial" w:cs="Arial"/>
        </w:rPr>
        <w:t xml:space="preserve">1992. 07.01. </w:t>
      </w:r>
      <w:r w:rsidRPr="00653F2B">
        <w:rPr>
          <w:rFonts w:ascii="Arial" w:hAnsi="Arial" w:cs="Arial"/>
        </w:rPr>
        <w:t>hatállyal</w:t>
      </w:r>
      <w:r w:rsidR="009F7765" w:rsidRPr="00653F2B">
        <w:rPr>
          <w:rFonts w:ascii="Arial" w:hAnsi="Arial" w:cs="Arial"/>
        </w:rPr>
        <w:t>- hasznos alapterület alapú</w:t>
      </w:r>
      <w:r w:rsidR="00AE275D" w:rsidRPr="00653F2B">
        <w:rPr>
          <w:rFonts w:ascii="Arial" w:hAnsi="Arial" w:cs="Arial"/>
        </w:rPr>
        <w:t xml:space="preserve"> </w:t>
      </w:r>
      <w:proofErr w:type="gramStart"/>
      <w:r w:rsidR="009F7765" w:rsidRPr="00653F2B">
        <w:rPr>
          <w:rFonts w:ascii="Arial" w:hAnsi="Arial" w:cs="Arial"/>
        </w:rPr>
        <w:t xml:space="preserve">- </w:t>
      </w:r>
      <w:r w:rsidRPr="00653F2B">
        <w:rPr>
          <w:rFonts w:ascii="Arial" w:hAnsi="Arial" w:cs="Arial"/>
        </w:rPr>
        <w:t>)</w:t>
      </w:r>
      <w:proofErr w:type="gramEnd"/>
      <w:r w:rsidR="00FF5DE7" w:rsidRPr="00653F2B">
        <w:rPr>
          <w:rFonts w:ascii="Arial" w:hAnsi="Arial" w:cs="Arial"/>
        </w:rPr>
        <w:t>.</w:t>
      </w:r>
    </w:p>
    <w:p w:rsidR="00FD5616" w:rsidRDefault="00FD5616" w:rsidP="001C13EF">
      <w:pPr>
        <w:pStyle w:val="Listaszerbekezds"/>
        <w:numPr>
          <w:ilvl w:val="0"/>
          <w:numId w:val="9"/>
        </w:numPr>
        <w:spacing w:after="120" w:line="240" w:lineRule="auto"/>
        <w:jc w:val="both"/>
        <w:rPr>
          <w:rFonts w:ascii="Arial" w:hAnsi="Arial" w:cs="Arial"/>
        </w:rPr>
      </w:pPr>
      <w:r w:rsidRPr="00653F2B">
        <w:rPr>
          <w:rFonts w:ascii="Arial" w:hAnsi="Arial" w:cs="Arial"/>
        </w:rPr>
        <w:t>építményadón belül (2018.0</w:t>
      </w:r>
      <w:r w:rsidR="00224C1C" w:rsidRPr="00653F2B">
        <w:rPr>
          <w:rFonts w:ascii="Arial" w:hAnsi="Arial" w:cs="Arial"/>
        </w:rPr>
        <w:t>1.01. hatállyal</w:t>
      </w:r>
      <w:r w:rsidR="001A4840">
        <w:rPr>
          <w:rFonts w:ascii="Arial" w:hAnsi="Arial" w:cs="Arial"/>
        </w:rPr>
        <w:t>, törvényi rendelkezés alapján hatályon kívül 2020.07.15. napjától</w:t>
      </w:r>
      <w:r w:rsidR="00224C1C" w:rsidRPr="00653F2B">
        <w:rPr>
          <w:rFonts w:ascii="Arial" w:hAnsi="Arial" w:cs="Arial"/>
        </w:rPr>
        <w:t>) reklámhordozók.</w:t>
      </w:r>
    </w:p>
    <w:p w:rsidR="0094606D" w:rsidRPr="00653F2B" w:rsidRDefault="0094606D" w:rsidP="0094606D">
      <w:pPr>
        <w:pStyle w:val="Listaszerbekezds"/>
        <w:spacing w:after="120" w:line="240" w:lineRule="auto"/>
        <w:jc w:val="both"/>
        <w:rPr>
          <w:rFonts w:ascii="Arial" w:hAnsi="Arial" w:cs="Arial"/>
        </w:rPr>
      </w:pPr>
    </w:p>
    <w:p w:rsidR="00FD5616" w:rsidRPr="00653F2B" w:rsidRDefault="000376E5" w:rsidP="001C13EF">
      <w:pPr>
        <w:spacing w:after="120" w:line="240" w:lineRule="auto"/>
        <w:jc w:val="both"/>
        <w:rPr>
          <w:rFonts w:ascii="Arial" w:hAnsi="Arial" w:cs="Arial"/>
        </w:rPr>
      </w:pPr>
      <w:r w:rsidRPr="00653F2B">
        <w:rPr>
          <w:rFonts w:ascii="Arial" w:hAnsi="Arial" w:cs="Arial"/>
        </w:rPr>
        <w:t xml:space="preserve">Hévíz Város Képviselő-testülete az alábbi adók vonatkozásában </w:t>
      </w:r>
      <w:r w:rsidRPr="00DF5173">
        <w:rPr>
          <w:rFonts w:ascii="Arial" w:hAnsi="Arial" w:cs="Arial"/>
          <w:u w:val="single"/>
        </w:rPr>
        <w:t>nem élt adó bevezetési jogával</w:t>
      </w:r>
      <w:r w:rsidRPr="00653F2B">
        <w:rPr>
          <w:rFonts w:ascii="Arial" w:hAnsi="Arial" w:cs="Arial"/>
        </w:rPr>
        <w:t>:</w:t>
      </w:r>
    </w:p>
    <w:p w:rsidR="000376E5" w:rsidRPr="00653F2B" w:rsidRDefault="000376E5" w:rsidP="001C13EF">
      <w:pPr>
        <w:pStyle w:val="Listaszerbekezds"/>
        <w:numPr>
          <w:ilvl w:val="0"/>
          <w:numId w:val="15"/>
        </w:numPr>
        <w:spacing w:after="120" w:line="240" w:lineRule="auto"/>
        <w:jc w:val="both"/>
        <w:rPr>
          <w:rFonts w:ascii="Arial" w:hAnsi="Arial" w:cs="Arial"/>
        </w:rPr>
      </w:pPr>
      <w:r w:rsidRPr="00653F2B">
        <w:rPr>
          <w:rFonts w:ascii="Arial" w:hAnsi="Arial" w:cs="Arial"/>
        </w:rPr>
        <w:t>telekadó,</w:t>
      </w:r>
    </w:p>
    <w:p w:rsidR="000376E5" w:rsidRPr="00653F2B" w:rsidRDefault="000376E5" w:rsidP="001C13EF">
      <w:pPr>
        <w:pStyle w:val="Listaszerbekezds"/>
        <w:numPr>
          <w:ilvl w:val="0"/>
          <w:numId w:val="15"/>
        </w:numPr>
        <w:spacing w:after="120" w:line="240" w:lineRule="auto"/>
        <w:jc w:val="both"/>
        <w:rPr>
          <w:rFonts w:ascii="Arial" w:hAnsi="Arial" w:cs="Arial"/>
        </w:rPr>
      </w:pPr>
      <w:r w:rsidRPr="00653F2B">
        <w:rPr>
          <w:rFonts w:ascii="Arial" w:hAnsi="Arial" w:cs="Arial"/>
        </w:rPr>
        <w:t>magánszemély kommunális adója</w:t>
      </w:r>
      <w:r w:rsidR="00977D1B" w:rsidRPr="00653F2B">
        <w:rPr>
          <w:rFonts w:ascii="Arial" w:hAnsi="Arial" w:cs="Arial"/>
        </w:rPr>
        <w:t>,</w:t>
      </w:r>
    </w:p>
    <w:p w:rsidR="00224C1C" w:rsidRPr="00653F2B" w:rsidRDefault="00224C1C" w:rsidP="001C13EF">
      <w:pPr>
        <w:pStyle w:val="Listaszerbekezds"/>
        <w:numPr>
          <w:ilvl w:val="0"/>
          <w:numId w:val="15"/>
        </w:numPr>
        <w:spacing w:after="120" w:line="240" w:lineRule="auto"/>
        <w:jc w:val="both"/>
        <w:rPr>
          <w:rFonts w:ascii="Arial" w:hAnsi="Arial" w:cs="Arial"/>
        </w:rPr>
      </w:pPr>
      <w:r w:rsidRPr="00653F2B">
        <w:rPr>
          <w:rFonts w:ascii="Arial" w:hAnsi="Arial" w:cs="Arial"/>
        </w:rPr>
        <w:t>települési adó.</w:t>
      </w:r>
    </w:p>
    <w:p w:rsidR="001A4840" w:rsidRDefault="00FB7FE7" w:rsidP="001C13EF">
      <w:pPr>
        <w:spacing w:after="120" w:line="240" w:lineRule="auto"/>
        <w:jc w:val="both"/>
        <w:rPr>
          <w:rFonts w:ascii="Arial" w:hAnsi="Arial" w:cs="Arial"/>
        </w:rPr>
      </w:pPr>
      <w:r w:rsidRPr="00653F2B">
        <w:rPr>
          <w:rFonts w:ascii="Arial" w:hAnsi="Arial" w:cs="Arial"/>
        </w:rPr>
        <w:t>A helyi adók a települési ön</w:t>
      </w:r>
      <w:r w:rsidR="00BF4495" w:rsidRPr="00653F2B">
        <w:rPr>
          <w:rFonts w:ascii="Arial" w:hAnsi="Arial" w:cs="Arial"/>
        </w:rPr>
        <w:t>kormányzatok helyi közszolgál</w:t>
      </w:r>
      <w:r w:rsidR="00B65035" w:rsidRPr="00653F2B">
        <w:rPr>
          <w:rFonts w:ascii="Arial" w:hAnsi="Arial" w:cs="Arial"/>
        </w:rPr>
        <w:t>tatási</w:t>
      </w:r>
      <w:r w:rsidRPr="00653F2B">
        <w:rPr>
          <w:rFonts w:ascii="Arial" w:hAnsi="Arial" w:cs="Arial"/>
        </w:rPr>
        <w:t xml:space="preserve"> feladatainak ellátásához szükséges források biztosításának eszközei, a helyi adókból befolyó összegek az önkormányzat saját bevételeinek jelentős hányadát képezik.</w:t>
      </w:r>
      <w:r w:rsidR="00476A74">
        <w:rPr>
          <w:rFonts w:ascii="Arial" w:hAnsi="Arial" w:cs="Arial"/>
        </w:rPr>
        <w:t xml:space="preserve"> </w:t>
      </w:r>
    </w:p>
    <w:p w:rsidR="00BE1E45" w:rsidRDefault="00BE1E45" w:rsidP="001C13EF">
      <w:pPr>
        <w:spacing w:after="120" w:line="240" w:lineRule="auto"/>
        <w:jc w:val="both"/>
        <w:rPr>
          <w:rFonts w:ascii="Arial" w:hAnsi="Arial" w:cs="Arial"/>
        </w:rPr>
      </w:pPr>
      <w:r>
        <w:rPr>
          <w:rFonts w:ascii="Arial" w:hAnsi="Arial" w:cs="Arial"/>
        </w:rPr>
        <w:t>A helyi adóbevételek alakulása döntően befolyásolja a város lehetőségeit, az önkormányzat nem kötelező feladatainak teljesítését, a minőségi szolgáltatásokat.</w:t>
      </w:r>
    </w:p>
    <w:p w:rsidR="00CD6D60" w:rsidRDefault="0067229F" w:rsidP="001C13EF">
      <w:pPr>
        <w:spacing w:after="120" w:line="240" w:lineRule="auto"/>
        <w:jc w:val="both"/>
        <w:rPr>
          <w:rFonts w:ascii="Arial" w:hAnsi="Arial" w:cs="Arial"/>
        </w:rPr>
      </w:pPr>
      <w:r w:rsidRPr="00653F2B">
        <w:rPr>
          <w:rFonts w:ascii="Arial" w:hAnsi="Arial" w:cs="Arial"/>
        </w:rPr>
        <w:t>A helyi adópolit</w:t>
      </w:r>
      <w:r w:rsidR="00B65035" w:rsidRPr="00653F2B">
        <w:rPr>
          <w:rFonts w:ascii="Arial" w:hAnsi="Arial" w:cs="Arial"/>
        </w:rPr>
        <w:t xml:space="preserve">ika a törvényi előírásoknak megfelelő, ugyanakkor helyi sajátosságokat is figyelembe vevő kialakítása a Képviselő-testület feladata. </w:t>
      </w:r>
    </w:p>
    <w:p w:rsidR="0067229F" w:rsidRPr="00653F2B" w:rsidRDefault="00B65035" w:rsidP="001C13EF">
      <w:pPr>
        <w:spacing w:after="120" w:line="240" w:lineRule="auto"/>
        <w:jc w:val="both"/>
        <w:rPr>
          <w:rFonts w:ascii="Arial" w:hAnsi="Arial" w:cs="Arial"/>
        </w:rPr>
      </w:pPr>
      <w:r w:rsidRPr="00A905E6">
        <w:rPr>
          <w:rFonts w:ascii="Arial" w:hAnsi="Arial" w:cs="Arial"/>
          <w:b/>
        </w:rPr>
        <w:t xml:space="preserve">Jelen előterjesztés célja, hogy a Képviselő-testület számára összegzést adjon az önkormányzati adózás </w:t>
      </w:r>
      <w:r w:rsidR="00101D48" w:rsidRPr="00A905E6">
        <w:rPr>
          <w:rFonts w:ascii="Arial" w:hAnsi="Arial" w:cs="Arial"/>
          <w:b/>
        </w:rPr>
        <w:t xml:space="preserve">jelenlegi </w:t>
      </w:r>
      <w:r w:rsidRPr="00A905E6">
        <w:rPr>
          <w:rFonts w:ascii="Arial" w:hAnsi="Arial" w:cs="Arial"/>
          <w:b/>
        </w:rPr>
        <w:t>rendszeréről</w:t>
      </w:r>
      <w:r w:rsidR="00BF4495" w:rsidRPr="00A905E6">
        <w:rPr>
          <w:rFonts w:ascii="Arial" w:hAnsi="Arial" w:cs="Arial"/>
          <w:b/>
        </w:rPr>
        <w:t>,</w:t>
      </w:r>
      <w:r w:rsidRPr="00A905E6">
        <w:rPr>
          <w:rFonts w:ascii="Arial" w:hAnsi="Arial" w:cs="Arial"/>
          <w:b/>
        </w:rPr>
        <w:t xml:space="preserve"> tapasztalatairól, </w:t>
      </w:r>
      <w:r w:rsidR="00101D48" w:rsidRPr="00A905E6">
        <w:rPr>
          <w:rFonts w:ascii="Arial" w:hAnsi="Arial" w:cs="Arial"/>
          <w:b/>
        </w:rPr>
        <w:t>továbbá felvázolja a koronavírus miatt az adóbevételek alakulásában bekövetkezett változásokat</w:t>
      </w:r>
      <w:r w:rsidR="001E4471" w:rsidRPr="00A905E6">
        <w:rPr>
          <w:rFonts w:ascii="Arial" w:hAnsi="Arial" w:cs="Arial"/>
          <w:b/>
        </w:rPr>
        <w:t>, felvázolja adóbevételeink növelésének lehetséges alternatíváit</w:t>
      </w:r>
      <w:r w:rsidR="001E4471">
        <w:rPr>
          <w:rFonts w:ascii="Arial" w:hAnsi="Arial" w:cs="Arial"/>
        </w:rPr>
        <w:t>.</w:t>
      </w:r>
    </w:p>
    <w:p w:rsidR="00040599" w:rsidRPr="00653F2B" w:rsidRDefault="0092180B" w:rsidP="001C13EF">
      <w:pPr>
        <w:spacing w:after="120" w:line="240" w:lineRule="auto"/>
        <w:jc w:val="both"/>
        <w:rPr>
          <w:rFonts w:ascii="Arial" w:hAnsi="Arial" w:cs="Arial"/>
        </w:rPr>
      </w:pPr>
      <w:r w:rsidRPr="00653F2B">
        <w:rPr>
          <w:rFonts w:ascii="Arial" w:hAnsi="Arial" w:cs="Arial"/>
        </w:rPr>
        <w:t>A helyi adók bevezetésekor és annak mértékének megállapításakor az Önkormányzat mind</w:t>
      </w:r>
      <w:r w:rsidR="00416C13" w:rsidRPr="00653F2B">
        <w:rPr>
          <w:rFonts w:ascii="Arial" w:hAnsi="Arial" w:cs="Arial"/>
        </w:rPr>
        <w:t>enkori Képviselő-testülete körültekintéssel, a város érdekeit szem előtt tartva, de az adózók anyagi teherbíró képességére is tekintettel állapította meg az egyes adónemek mértékét, ezáltal településünk várható saját bevételeit.</w:t>
      </w:r>
    </w:p>
    <w:p w:rsidR="0003760F" w:rsidRPr="00B23C3E" w:rsidRDefault="0003760F" w:rsidP="001C13EF">
      <w:pPr>
        <w:spacing w:after="120" w:line="240" w:lineRule="auto"/>
        <w:jc w:val="both"/>
        <w:rPr>
          <w:rFonts w:ascii="Arial" w:hAnsi="Arial" w:cs="Arial"/>
        </w:rPr>
      </w:pPr>
      <w:r>
        <w:rPr>
          <w:rFonts w:ascii="Arial" w:hAnsi="Arial" w:cs="Arial"/>
        </w:rPr>
        <w:t xml:space="preserve">A 2020. évi adóbevételeink alakulását megvizsgálva láthatjuk, hogy legnagyobb adóbevétel </w:t>
      </w:r>
      <w:r w:rsidR="001E4471">
        <w:rPr>
          <w:rFonts w:ascii="Arial" w:hAnsi="Arial" w:cs="Arial"/>
        </w:rPr>
        <w:t>csökkenést</w:t>
      </w:r>
      <w:r>
        <w:rPr>
          <w:rFonts w:ascii="Arial" w:hAnsi="Arial" w:cs="Arial"/>
        </w:rPr>
        <w:t xml:space="preserve"> az idegenforgalmi adó kiesése adja, továbbá az ahhoz kapcsolódó plusz 1 Ft állami támogatás kiesése. </w:t>
      </w:r>
      <w:r w:rsidR="00B23C3E">
        <w:rPr>
          <w:rFonts w:ascii="Arial" w:hAnsi="Arial" w:cs="Arial"/>
        </w:rPr>
        <w:t xml:space="preserve">Várhatóan csökken az iparűzési adóbevételünk, </w:t>
      </w:r>
      <w:r w:rsidR="00B23C3E" w:rsidRPr="00B23C3E">
        <w:rPr>
          <w:rFonts w:ascii="Arial" w:hAnsi="Arial" w:cs="Arial"/>
        </w:rPr>
        <w:t>2019. évben a társasági adóban már nem kellett a feltöltés december 20-án teljesíteni, és 2020. adóévben már az iparűzési adót sem kell kiegészíteni a várható adó összegére.</w:t>
      </w:r>
      <w:r w:rsidR="00B23C3E">
        <w:rPr>
          <w:rFonts w:ascii="Arial" w:hAnsi="Arial" w:cs="Arial"/>
        </w:rPr>
        <w:t xml:space="preserve"> A vállalkozások bevételeinek csökkenése nagymértékben kihat a 2021-2022-es évek adóbevételeire is.</w:t>
      </w:r>
    </w:p>
    <w:p w:rsidR="00A826B9" w:rsidRPr="00653F2B" w:rsidRDefault="00392BE6" w:rsidP="001C13EF">
      <w:pPr>
        <w:spacing w:after="120" w:line="240" w:lineRule="auto"/>
        <w:jc w:val="both"/>
        <w:rPr>
          <w:rFonts w:ascii="Arial" w:hAnsi="Arial" w:cs="Arial"/>
          <w:b/>
        </w:rPr>
      </w:pPr>
      <w:r w:rsidRPr="00653F2B">
        <w:rPr>
          <w:rFonts w:ascii="Arial" w:hAnsi="Arial" w:cs="Arial"/>
          <w:b/>
        </w:rPr>
        <w:t xml:space="preserve">A jövő évi adópolitika sarkalatos pontja, hogy kívánja-e a Tisztelt Képviselő-testület az adóterheket módosítani, a lakosságra terhelni, </w:t>
      </w:r>
      <w:r w:rsidR="00D03A5D">
        <w:rPr>
          <w:rFonts w:ascii="Arial" w:hAnsi="Arial" w:cs="Arial"/>
          <w:b/>
        </w:rPr>
        <w:t>esetlegesen új adónem (telekadó, kommunális adó, települési adó) bevezetésében gondolkozik.</w:t>
      </w:r>
    </w:p>
    <w:p w:rsidR="00D626A5" w:rsidRPr="00653F2B" w:rsidRDefault="00717AF2" w:rsidP="001C13EF">
      <w:pPr>
        <w:spacing w:after="120" w:line="240" w:lineRule="auto"/>
        <w:jc w:val="both"/>
        <w:rPr>
          <w:rFonts w:ascii="Arial" w:hAnsi="Arial" w:cs="Arial"/>
        </w:rPr>
      </w:pPr>
      <w:r w:rsidRPr="00653F2B">
        <w:rPr>
          <w:rFonts w:ascii="Arial" w:hAnsi="Arial" w:cs="Arial"/>
        </w:rPr>
        <w:lastRenderedPageBreak/>
        <w:t xml:space="preserve">Elmondhatjuk, hogy az </w:t>
      </w:r>
      <w:r w:rsidRPr="003D16DB">
        <w:rPr>
          <w:rFonts w:ascii="Arial" w:hAnsi="Arial" w:cs="Arial"/>
          <w:b/>
        </w:rPr>
        <w:t>önkormányzat által bevezetett helyi adó</w:t>
      </w:r>
      <w:r w:rsidR="006D5496" w:rsidRPr="003D16DB">
        <w:rPr>
          <w:rFonts w:ascii="Arial" w:hAnsi="Arial" w:cs="Arial"/>
          <w:b/>
        </w:rPr>
        <w:t>k</w:t>
      </w:r>
      <w:r w:rsidRPr="003D16DB">
        <w:rPr>
          <w:rFonts w:ascii="Arial" w:hAnsi="Arial" w:cs="Arial"/>
          <w:b/>
        </w:rPr>
        <w:t xml:space="preserve"> elsősorban a vállalkozói szférát érintik</w:t>
      </w:r>
      <w:r w:rsidR="00E94DFC">
        <w:rPr>
          <w:rFonts w:ascii="Arial" w:hAnsi="Arial" w:cs="Arial"/>
        </w:rPr>
        <w:t xml:space="preserve">, </w:t>
      </w:r>
      <w:r w:rsidR="006E147D">
        <w:rPr>
          <w:rFonts w:ascii="Arial" w:hAnsi="Arial" w:cs="Arial"/>
        </w:rPr>
        <w:t>így az iparűzési adó, építményadóban vállalkozások nem jogosultak adókedvezményre</w:t>
      </w:r>
      <w:r w:rsidR="001E4471">
        <w:rPr>
          <w:rFonts w:ascii="Arial" w:hAnsi="Arial" w:cs="Arial"/>
        </w:rPr>
        <w:t>.</w:t>
      </w:r>
    </w:p>
    <w:p w:rsidR="00717AF2" w:rsidRPr="007567AC" w:rsidRDefault="002547B2" w:rsidP="001C13EF">
      <w:pPr>
        <w:spacing w:after="120" w:line="240" w:lineRule="auto"/>
        <w:jc w:val="both"/>
        <w:rPr>
          <w:rFonts w:ascii="Arial" w:hAnsi="Arial" w:cs="Arial"/>
          <w:b/>
        </w:rPr>
      </w:pPr>
      <w:r w:rsidRPr="007567AC">
        <w:rPr>
          <w:rFonts w:ascii="Arial" w:hAnsi="Arial" w:cs="Arial"/>
          <w:b/>
        </w:rPr>
        <w:t>Ez önmagában is azt indokolja</w:t>
      </w:r>
      <w:r w:rsidR="00717AF2" w:rsidRPr="007567AC">
        <w:rPr>
          <w:rFonts w:ascii="Arial" w:hAnsi="Arial" w:cs="Arial"/>
          <w:b/>
        </w:rPr>
        <w:t xml:space="preserve">, hogy további adóterhekkel </w:t>
      </w:r>
      <w:r w:rsidR="003E2F59" w:rsidRPr="007567AC">
        <w:rPr>
          <w:rFonts w:ascii="Arial" w:hAnsi="Arial" w:cs="Arial"/>
          <w:b/>
        </w:rPr>
        <w:t>elsősorban</w:t>
      </w:r>
      <w:r w:rsidR="00717AF2" w:rsidRPr="007567AC">
        <w:rPr>
          <w:rFonts w:ascii="Arial" w:hAnsi="Arial" w:cs="Arial"/>
          <w:b/>
        </w:rPr>
        <w:t xml:space="preserve"> a lakosságot</w:t>
      </w:r>
      <w:r w:rsidR="00922EB7" w:rsidRPr="007567AC">
        <w:rPr>
          <w:rFonts w:ascii="Arial" w:hAnsi="Arial" w:cs="Arial"/>
          <w:b/>
        </w:rPr>
        <w:t xml:space="preserve"> -</w:t>
      </w:r>
      <w:r w:rsidR="002A36D8" w:rsidRPr="007567AC">
        <w:rPr>
          <w:rFonts w:ascii="Arial" w:hAnsi="Arial" w:cs="Arial"/>
          <w:b/>
        </w:rPr>
        <w:t xml:space="preserve"> </w:t>
      </w:r>
      <w:r w:rsidR="00922EB7" w:rsidRPr="007567AC">
        <w:rPr>
          <w:rFonts w:ascii="Arial" w:hAnsi="Arial" w:cs="Arial"/>
          <w:b/>
        </w:rPr>
        <w:t>azon belül is az ingatlanvagyonnal rendelkező személyeket -</w:t>
      </w:r>
      <w:r w:rsidR="00717AF2" w:rsidRPr="007567AC">
        <w:rPr>
          <w:rFonts w:ascii="Arial" w:hAnsi="Arial" w:cs="Arial"/>
          <w:b/>
        </w:rPr>
        <w:t xml:space="preserve"> lehet terhelni.</w:t>
      </w:r>
    </w:p>
    <w:p w:rsidR="001208CC" w:rsidRPr="00653F2B" w:rsidRDefault="001208CC" w:rsidP="001C13EF">
      <w:pPr>
        <w:spacing w:after="120" w:line="240" w:lineRule="auto"/>
        <w:jc w:val="both"/>
        <w:rPr>
          <w:rFonts w:ascii="Arial" w:hAnsi="Arial" w:cs="Arial"/>
        </w:rPr>
      </w:pPr>
      <w:r w:rsidRPr="00653F2B">
        <w:rPr>
          <w:rFonts w:ascii="Arial" w:hAnsi="Arial" w:cs="Arial"/>
        </w:rPr>
        <w:t xml:space="preserve">A helyi adók kivetéses adók, az adózóknak előbb adóbevallást kell benyújtania és az adóhatóságnak ezt követően van lehetősége adó megállapítására, tehát esetlegesen új helyi adónem bevezetésekor (magánszemély kommunális adója, települési adó, építményadó módosítás esetén) új bevallást szükséges </w:t>
      </w:r>
      <w:r w:rsidR="000351EB" w:rsidRPr="00653F2B">
        <w:rPr>
          <w:rFonts w:ascii="Arial" w:hAnsi="Arial" w:cs="Arial"/>
        </w:rPr>
        <w:t>benyújtani, amely lebonyolítása egy hosszabb felkészülési és feldolgozási folyamatot vesz igénybe.</w:t>
      </w:r>
    </w:p>
    <w:p w:rsidR="003E73FB" w:rsidRPr="00653F2B" w:rsidRDefault="003E73FB" w:rsidP="001C13EF">
      <w:pPr>
        <w:spacing w:after="120" w:line="240" w:lineRule="auto"/>
        <w:jc w:val="both"/>
        <w:rPr>
          <w:rFonts w:ascii="Arial" w:hAnsi="Arial" w:cs="Arial"/>
        </w:rPr>
      </w:pPr>
      <w:r w:rsidRPr="00653F2B">
        <w:rPr>
          <w:rFonts w:ascii="Arial" w:hAnsi="Arial" w:cs="Arial"/>
        </w:rPr>
        <w:t>Fontos szempont még, hogy egy adómódosítás esetén az adható adómentességek, a szociális szempontokat nem a helyi adórendszeren belül javasolt biztosítani, hiszen azok nehézkessé teszik a rendelet végrehajtást és nagyobb dolgozói létszámot igényel azok vizsgálata és feldolgozása.</w:t>
      </w:r>
    </w:p>
    <w:p w:rsidR="007567AC" w:rsidRDefault="007567AC" w:rsidP="001C13EF">
      <w:pPr>
        <w:spacing w:after="0" w:line="240" w:lineRule="auto"/>
        <w:jc w:val="both"/>
        <w:rPr>
          <w:rFonts w:ascii="Arial" w:hAnsi="Arial" w:cs="Arial"/>
        </w:rPr>
      </w:pPr>
      <w:r>
        <w:rPr>
          <w:rFonts w:ascii="Arial" w:hAnsi="Arial" w:cs="Arial"/>
        </w:rPr>
        <w:t xml:space="preserve">A következőben röviden a helyi adók </w:t>
      </w:r>
      <w:r w:rsidR="00446C15">
        <w:rPr>
          <w:rFonts w:ascii="Arial" w:hAnsi="Arial" w:cs="Arial"/>
        </w:rPr>
        <w:t>és a lehetséges mozgásterük kerül bemutatásra</w:t>
      </w:r>
      <w:r w:rsidR="00D22514">
        <w:rPr>
          <w:rFonts w:ascii="Arial" w:hAnsi="Arial" w:cs="Arial"/>
        </w:rPr>
        <w:t>.</w:t>
      </w:r>
    </w:p>
    <w:p w:rsidR="00446C15" w:rsidRPr="00653F2B" w:rsidRDefault="00446C15" w:rsidP="001C13EF">
      <w:pPr>
        <w:spacing w:after="0" w:line="240" w:lineRule="auto"/>
        <w:jc w:val="both"/>
        <w:rPr>
          <w:rFonts w:ascii="Arial" w:hAnsi="Arial" w:cs="Arial"/>
        </w:rPr>
      </w:pPr>
    </w:p>
    <w:p w:rsidR="00C90C8F" w:rsidRPr="00653F2B" w:rsidRDefault="002A36D8" w:rsidP="001C13EF">
      <w:pPr>
        <w:spacing w:after="240" w:line="240" w:lineRule="auto"/>
        <w:rPr>
          <w:rFonts w:ascii="Arial" w:hAnsi="Arial" w:cs="Arial"/>
          <w:b/>
        </w:rPr>
      </w:pPr>
      <w:r w:rsidRPr="00E94DFC">
        <w:rPr>
          <w:rFonts w:ascii="Arial" w:hAnsi="Arial" w:cs="Arial"/>
          <w:b/>
        </w:rPr>
        <w:t>I.</w:t>
      </w:r>
      <w:r w:rsidR="00C90C8F" w:rsidRPr="00E94DFC">
        <w:rPr>
          <w:rFonts w:ascii="Arial" w:hAnsi="Arial" w:cs="Arial"/>
          <w:b/>
        </w:rPr>
        <w:t xml:space="preserve"> Helyi iparűzési adó</w:t>
      </w:r>
      <w:r w:rsidR="00C90C8F" w:rsidRPr="00653F2B">
        <w:rPr>
          <w:rFonts w:ascii="Arial" w:hAnsi="Arial" w:cs="Arial"/>
          <w:b/>
        </w:rPr>
        <w:t xml:space="preserve"> </w:t>
      </w:r>
    </w:p>
    <w:p w:rsidR="00095C43" w:rsidRPr="00653F2B" w:rsidRDefault="00095C43" w:rsidP="001C13EF">
      <w:pPr>
        <w:spacing w:after="120" w:line="240" w:lineRule="auto"/>
        <w:jc w:val="both"/>
        <w:rPr>
          <w:rFonts w:ascii="Arial" w:hAnsi="Arial" w:cs="Arial"/>
        </w:rPr>
      </w:pPr>
      <w:r w:rsidRPr="00653F2B">
        <w:rPr>
          <w:rFonts w:ascii="Arial" w:hAnsi="Arial" w:cs="Arial"/>
        </w:rPr>
        <w:t xml:space="preserve">Az önkormányzat illetékességi területén állandó, vagy ideiglenes jelleggel végzett vállalkozási (iparűzési) tevékenység adóköteles. </w:t>
      </w:r>
    </w:p>
    <w:p w:rsidR="00715B9C" w:rsidRPr="00653F2B" w:rsidRDefault="000E02CD" w:rsidP="001C13EF">
      <w:pPr>
        <w:spacing w:after="120" w:line="240" w:lineRule="auto"/>
        <w:jc w:val="both"/>
        <w:rPr>
          <w:rFonts w:ascii="Arial" w:hAnsi="Arial" w:cs="Arial"/>
        </w:rPr>
      </w:pPr>
      <w:r w:rsidRPr="00653F2B">
        <w:rPr>
          <w:rFonts w:ascii="Arial" w:hAnsi="Arial" w:cs="Arial"/>
        </w:rPr>
        <w:t xml:space="preserve">A </w:t>
      </w:r>
      <w:r w:rsidR="00E9611D">
        <w:rPr>
          <w:rFonts w:ascii="Arial" w:hAnsi="Arial" w:cs="Arial"/>
        </w:rPr>
        <w:t>Helyi adó tv.</w:t>
      </w:r>
      <w:r w:rsidR="001E37E8" w:rsidRPr="00653F2B">
        <w:rPr>
          <w:rFonts w:ascii="Arial" w:hAnsi="Arial" w:cs="Arial"/>
        </w:rPr>
        <w:t xml:space="preserve"> </w:t>
      </w:r>
      <w:r w:rsidRPr="00653F2B">
        <w:rPr>
          <w:rFonts w:ascii="Arial" w:hAnsi="Arial" w:cs="Arial"/>
        </w:rPr>
        <w:t xml:space="preserve">szabályozza </w:t>
      </w:r>
      <w:r w:rsidR="00095C43" w:rsidRPr="00653F2B">
        <w:rPr>
          <w:rFonts w:ascii="Arial" w:hAnsi="Arial" w:cs="Arial"/>
        </w:rPr>
        <w:t>az az iparűzési adó maximális mértéket, mely állandó jelleggel végzett tevékenység esetén maximum 2%, ideiglenes jelleggel végzett iparűzési tevékenység esetén pedig naptári naponként legfeljebb 5000 Ft.</w:t>
      </w:r>
      <w:r w:rsidR="001E37E8" w:rsidRPr="00653F2B">
        <w:rPr>
          <w:rFonts w:ascii="Arial" w:hAnsi="Arial" w:cs="Arial"/>
        </w:rPr>
        <w:t xml:space="preserve"> </w:t>
      </w:r>
    </w:p>
    <w:p w:rsidR="001E37E8" w:rsidRPr="00653F2B" w:rsidRDefault="001E37E8" w:rsidP="001C13EF">
      <w:pPr>
        <w:spacing w:before="240" w:after="240" w:line="240" w:lineRule="auto"/>
        <w:rPr>
          <w:rFonts w:ascii="Arial" w:hAnsi="Arial" w:cs="Arial"/>
          <w:b/>
        </w:rPr>
      </w:pPr>
      <w:r w:rsidRPr="00653F2B">
        <w:rPr>
          <w:rFonts w:ascii="Arial" w:hAnsi="Arial" w:cs="Arial"/>
          <w:b/>
        </w:rPr>
        <w:t>Önkormányzatok által nyújtható adómentességek, adókedvezmények</w:t>
      </w:r>
    </w:p>
    <w:p w:rsidR="00715B9C" w:rsidRPr="00653F2B" w:rsidRDefault="00715B9C" w:rsidP="001C13EF">
      <w:pPr>
        <w:spacing w:after="120" w:line="240" w:lineRule="auto"/>
        <w:jc w:val="both"/>
        <w:rPr>
          <w:rFonts w:ascii="Arial" w:hAnsi="Arial" w:cs="Arial"/>
        </w:rPr>
      </w:pPr>
      <w:r w:rsidRPr="00653F2B">
        <w:rPr>
          <w:rFonts w:ascii="Arial" w:hAnsi="Arial" w:cs="Arial"/>
        </w:rPr>
        <w:t>2003. január 1-jétől az önkormányzatok csak olyan feltételekkel nyújthatnak kedvezményt az iparűzési adóban, ha azt a helyi adótörvény, vagy más törv</w:t>
      </w:r>
      <w:r w:rsidR="001E37E8" w:rsidRPr="00653F2B">
        <w:rPr>
          <w:rFonts w:ascii="Arial" w:hAnsi="Arial" w:cs="Arial"/>
        </w:rPr>
        <w:t>ény kifejezetten lehetővé teszi</w:t>
      </w:r>
      <w:r w:rsidRPr="00653F2B">
        <w:rPr>
          <w:rFonts w:ascii="Arial" w:hAnsi="Arial" w:cs="Arial"/>
        </w:rPr>
        <w:t>.</w:t>
      </w:r>
    </w:p>
    <w:p w:rsidR="00715B9C" w:rsidRPr="00653F2B" w:rsidRDefault="00715B9C" w:rsidP="001C13EF">
      <w:pPr>
        <w:spacing w:after="120" w:line="240" w:lineRule="auto"/>
        <w:jc w:val="both"/>
        <w:rPr>
          <w:rFonts w:ascii="Arial" w:hAnsi="Arial" w:cs="Arial"/>
        </w:rPr>
      </w:pPr>
      <w:r w:rsidRPr="00653F2B">
        <w:rPr>
          <w:rFonts w:ascii="Arial" w:hAnsi="Arial" w:cs="Arial"/>
        </w:rPr>
        <w:t xml:space="preserve">A </w:t>
      </w:r>
      <w:r w:rsidR="00E9611D">
        <w:rPr>
          <w:rFonts w:ascii="Arial" w:hAnsi="Arial" w:cs="Arial"/>
        </w:rPr>
        <w:t>Helyi adó tv.</w:t>
      </w:r>
      <w:r w:rsidRPr="00653F2B">
        <w:rPr>
          <w:rFonts w:ascii="Arial" w:hAnsi="Arial" w:cs="Arial"/>
        </w:rPr>
        <w:t xml:space="preserve"> 6. § </w:t>
      </w:r>
      <w:r w:rsidRPr="00653F2B">
        <w:rPr>
          <w:rFonts w:ascii="Arial" w:hAnsi="Arial" w:cs="Arial"/>
          <w:i/>
        </w:rPr>
        <w:t>e)</w:t>
      </w:r>
      <w:r w:rsidRPr="00653F2B">
        <w:rPr>
          <w:rFonts w:ascii="Arial" w:hAnsi="Arial" w:cs="Arial"/>
        </w:rPr>
        <w:t xml:space="preserve"> bekezdése felhatalmazza az önkormányzatokat, hogy a Helyi adó törvény és az Adózás rendjéről szóló törvény keretei között az adózás részletes szabályait meghatározzák. </w:t>
      </w:r>
    </w:p>
    <w:p w:rsidR="00715B9C" w:rsidRPr="00E94DFC" w:rsidRDefault="00715B9C" w:rsidP="001C13EF">
      <w:pPr>
        <w:spacing w:after="120" w:line="240" w:lineRule="auto"/>
        <w:jc w:val="both"/>
        <w:rPr>
          <w:rFonts w:ascii="Arial" w:hAnsi="Arial" w:cs="Arial"/>
        </w:rPr>
      </w:pPr>
      <w:r w:rsidRPr="00E94DFC">
        <w:rPr>
          <w:rFonts w:ascii="Arial" w:hAnsi="Arial" w:cs="Arial"/>
        </w:rPr>
        <w:t xml:space="preserve">A </w:t>
      </w:r>
      <w:r w:rsidR="00E9611D" w:rsidRPr="00E94DFC">
        <w:rPr>
          <w:rFonts w:ascii="Arial" w:hAnsi="Arial" w:cs="Arial"/>
        </w:rPr>
        <w:t>Helyi adó tv.</w:t>
      </w:r>
      <w:r w:rsidRPr="00E94DFC">
        <w:rPr>
          <w:rFonts w:ascii="Arial" w:hAnsi="Arial" w:cs="Arial"/>
        </w:rPr>
        <w:t xml:space="preserve"> rendelkezik továbbá olyan mentességekről és kedvezményekről is, melyek esetében az önkormányzatnak nincsen döntési hatásköre.</w:t>
      </w:r>
    </w:p>
    <w:p w:rsidR="00715B9C" w:rsidRPr="00E94DFC" w:rsidRDefault="00E9611D" w:rsidP="001C13EF">
      <w:pPr>
        <w:spacing w:after="120" w:line="240" w:lineRule="auto"/>
        <w:jc w:val="both"/>
        <w:rPr>
          <w:rFonts w:ascii="Arial" w:hAnsi="Arial" w:cs="Arial"/>
          <w:i/>
        </w:rPr>
      </w:pPr>
      <w:r w:rsidRPr="00E94DFC">
        <w:rPr>
          <w:rFonts w:ascii="Arial" w:hAnsi="Arial" w:cs="Arial"/>
          <w:i/>
        </w:rPr>
        <w:t>Helyi adó tv.</w:t>
      </w:r>
      <w:r w:rsidR="00715B9C" w:rsidRPr="00E94DFC">
        <w:rPr>
          <w:rFonts w:ascii="Arial" w:hAnsi="Arial" w:cs="Arial"/>
          <w:i/>
        </w:rPr>
        <w:t xml:space="preserve"> 39/C. § (1) Az önkormányzat rendeletében a (2)-(3) bekezdésben foglaltak alapján jogosult adómentességet, adókedvezményt megállapítani a vállalkozó számára. </w:t>
      </w:r>
    </w:p>
    <w:p w:rsidR="00715B9C" w:rsidRPr="00E94DFC" w:rsidRDefault="00715B9C" w:rsidP="001C13EF">
      <w:pPr>
        <w:spacing w:after="120" w:line="240" w:lineRule="auto"/>
        <w:jc w:val="both"/>
        <w:rPr>
          <w:rFonts w:ascii="Arial" w:hAnsi="Arial" w:cs="Arial"/>
          <w:i/>
        </w:rPr>
      </w:pPr>
      <w:r w:rsidRPr="00E94DFC">
        <w:rPr>
          <w:rFonts w:ascii="Arial" w:hAnsi="Arial" w:cs="Arial"/>
          <w:i/>
        </w:rPr>
        <w:t xml:space="preserve">(2) Az adómentesség, adókedvezmény </w:t>
      </w:r>
      <w:r w:rsidRPr="00E94DFC">
        <w:rPr>
          <w:rFonts w:ascii="Arial" w:hAnsi="Arial" w:cs="Arial"/>
          <w:b/>
          <w:i/>
        </w:rPr>
        <w:t>csak azt a vállalkozót illetheti meg,</w:t>
      </w:r>
      <w:r w:rsidRPr="00E94DFC">
        <w:rPr>
          <w:rFonts w:ascii="Arial" w:hAnsi="Arial" w:cs="Arial"/>
          <w:i/>
        </w:rPr>
        <w:t xml:space="preserve"> akinek/amelynek a 39. § (1) bekezdése, illetőleg a 39/A § vagy 39/B § alapján számított (vállalkozási szintű) adóalapja nem haladja meg a 2,5 millió Ft-ot. Az önkormányzat az adómentességre, adókedvezményre való jogosultság szempontjából 2,5 millió Ft-nál </w:t>
      </w:r>
      <w:r w:rsidRPr="00E94DFC">
        <w:rPr>
          <w:rFonts w:ascii="Arial" w:hAnsi="Arial" w:cs="Arial"/>
          <w:b/>
          <w:i/>
        </w:rPr>
        <w:t xml:space="preserve">alacsonyabb </w:t>
      </w:r>
      <w:r w:rsidRPr="00E94DFC">
        <w:rPr>
          <w:rFonts w:ascii="Arial" w:hAnsi="Arial" w:cs="Arial"/>
          <w:i/>
        </w:rPr>
        <w:t xml:space="preserve">adóalapösszeget is meghatározat. </w:t>
      </w:r>
    </w:p>
    <w:p w:rsidR="00715B9C" w:rsidRPr="00E94DFC" w:rsidRDefault="00715B9C" w:rsidP="001C13EF">
      <w:pPr>
        <w:spacing w:after="120" w:line="240" w:lineRule="auto"/>
        <w:jc w:val="both"/>
        <w:rPr>
          <w:rFonts w:ascii="Arial" w:hAnsi="Arial" w:cs="Arial"/>
          <w:i/>
        </w:rPr>
      </w:pPr>
      <w:r w:rsidRPr="00E94DFC">
        <w:rPr>
          <w:rFonts w:ascii="Arial" w:hAnsi="Arial" w:cs="Arial"/>
          <w:i/>
        </w:rPr>
        <w:t>(3) Az adómentesség, adókedvezmény terjedelmének, mértékének valamennyi – a (2) bekezdésben foglaltaknak megfelelő – vállalkozó számára azonosnak kell lennie.</w:t>
      </w:r>
    </w:p>
    <w:p w:rsidR="00715B9C" w:rsidRPr="00E94DFC" w:rsidRDefault="00715B9C" w:rsidP="001C13EF">
      <w:pPr>
        <w:spacing w:after="120" w:line="240" w:lineRule="auto"/>
        <w:jc w:val="both"/>
        <w:rPr>
          <w:rFonts w:ascii="Arial" w:hAnsi="Arial" w:cs="Arial"/>
          <w:i/>
        </w:rPr>
      </w:pPr>
      <w:r w:rsidRPr="00E94DFC">
        <w:rPr>
          <w:rFonts w:ascii="Arial" w:hAnsi="Arial" w:cs="Arial"/>
          <w:i/>
        </w:rPr>
        <w:t>(4) Az (1)-(3) bekezdésben foglaltaktól eltérően az önkormányzat rendeltében jogosult a háziorvos, védőnő vállalkozó számára mentességet, kedvezményt megállapítani, feltéve, ha annak vállalkozási szintű iparűzési adóalapja az adóévben a 20 millió forintot nem haladja meg. Az adómentességnek, adókedvezménynek valamennyi háziorvos, védőnő vállalkozó számára azonosnak kell lennie.</w:t>
      </w:r>
    </w:p>
    <w:p w:rsidR="00715B9C" w:rsidRPr="00653F2B" w:rsidRDefault="00715B9C" w:rsidP="001C13EF">
      <w:pPr>
        <w:spacing w:before="240" w:after="240" w:line="240" w:lineRule="auto"/>
        <w:jc w:val="both"/>
        <w:rPr>
          <w:rFonts w:ascii="Arial" w:hAnsi="Arial" w:cs="Arial"/>
          <w:b/>
        </w:rPr>
      </w:pPr>
      <w:r w:rsidRPr="00653F2B">
        <w:rPr>
          <w:rFonts w:ascii="Arial" w:hAnsi="Arial" w:cs="Arial"/>
          <w:b/>
        </w:rPr>
        <w:t>A helyi iparűzési adót csökkentő tételek</w:t>
      </w:r>
    </w:p>
    <w:p w:rsidR="00715B9C" w:rsidRPr="00653F2B" w:rsidRDefault="00715B9C" w:rsidP="001C13EF">
      <w:pPr>
        <w:spacing w:after="120" w:line="240" w:lineRule="auto"/>
        <w:jc w:val="both"/>
        <w:rPr>
          <w:rFonts w:ascii="Arial" w:hAnsi="Arial" w:cs="Arial"/>
        </w:rPr>
      </w:pPr>
      <w:r w:rsidRPr="00653F2B">
        <w:rPr>
          <w:rFonts w:ascii="Arial" w:hAnsi="Arial" w:cs="Arial"/>
        </w:rPr>
        <w:t>Az állandó jelleggel végzett iparűzési tevékenység esetén az adó alapja a vállalkozási szintű nettó árbevétel, amelyet a törvényben meghatározott szabályozott tételek csökkentenek (anyagköltség, közvetített szolgáltatások értéke, eladott áruk beszerzési értéke, alapkutatás, alkalmazott kutatás, kísérleti fejlesztés adóévben elszámolt közvetlen költsége).</w:t>
      </w:r>
    </w:p>
    <w:p w:rsidR="00715B9C" w:rsidRPr="00653F2B" w:rsidRDefault="00715B9C" w:rsidP="001C13EF">
      <w:pPr>
        <w:spacing w:after="120" w:line="240" w:lineRule="auto"/>
        <w:jc w:val="both"/>
        <w:rPr>
          <w:rFonts w:ascii="Arial" w:hAnsi="Arial" w:cs="Arial"/>
        </w:rPr>
      </w:pPr>
      <w:r w:rsidRPr="00653F2B">
        <w:rPr>
          <w:rFonts w:ascii="Arial" w:hAnsi="Arial" w:cs="Arial"/>
        </w:rPr>
        <w:lastRenderedPageBreak/>
        <w:t>Hévíz város illetékességi területén az adó mértéke a törvény szerinti maximumban, az állandó jelleggel végzett iparűzési tevékenység esetén az adó mértéke az adóalap 2 %-a. Az ideiglenes jelleggel végzett iparűzési tevékenység esetén az adó mértéke naptári naponként 3000,-</w:t>
      </w:r>
      <w:r w:rsidR="00B765BE" w:rsidRPr="00653F2B">
        <w:rPr>
          <w:rFonts w:ascii="Arial" w:hAnsi="Arial" w:cs="Arial"/>
        </w:rPr>
        <w:t xml:space="preserve"> </w:t>
      </w:r>
      <w:r w:rsidRPr="00653F2B">
        <w:rPr>
          <w:rFonts w:ascii="Arial" w:hAnsi="Arial" w:cs="Arial"/>
        </w:rPr>
        <w:t>Ft. Azon vállalkozó, akinek a számított (vállalkozási szintű) adóalapja nem haladja meg a 2,5 millió Ft-ot 25 %-os adókedvezményre jogosult.</w:t>
      </w:r>
      <w:r w:rsidR="00B765BE" w:rsidRPr="00653F2B">
        <w:rPr>
          <w:rFonts w:ascii="Arial" w:hAnsi="Arial" w:cs="Arial"/>
        </w:rPr>
        <w:t xml:space="preserve"> </w:t>
      </w:r>
      <w:r w:rsidRPr="00653F2B">
        <w:rPr>
          <w:rFonts w:ascii="Arial" w:hAnsi="Arial" w:cs="Arial"/>
        </w:rPr>
        <w:t xml:space="preserve">Adómentesség illeti meg azt a háziorvos, védőnő vállalkozót, akinek a vállalkozási szintű adóalapja az adóévben a 20 millió forintot nem haladja meg. </w:t>
      </w:r>
    </w:p>
    <w:p w:rsidR="00D370A0" w:rsidRDefault="00B765BE" w:rsidP="001C13EF">
      <w:pPr>
        <w:spacing w:after="0" w:line="240" w:lineRule="auto"/>
        <w:jc w:val="both"/>
        <w:rPr>
          <w:rFonts w:ascii="Arial" w:hAnsi="Arial" w:cs="Arial"/>
        </w:rPr>
      </w:pPr>
      <w:r w:rsidRPr="00653F2B">
        <w:rPr>
          <w:rFonts w:ascii="Arial" w:hAnsi="Arial" w:cs="Arial"/>
        </w:rPr>
        <w:t xml:space="preserve">Az </w:t>
      </w:r>
      <w:r w:rsidRPr="002264E0">
        <w:rPr>
          <w:rFonts w:ascii="Arial" w:hAnsi="Arial" w:cs="Arial"/>
          <w:b/>
        </w:rPr>
        <w:t>iparűzési adó</w:t>
      </w:r>
      <w:r w:rsidRPr="00653F2B">
        <w:rPr>
          <w:rFonts w:ascii="Arial" w:hAnsi="Arial" w:cs="Arial"/>
        </w:rPr>
        <w:t xml:space="preserve"> az önkormányzat második legnagyobb adóbevétele az </w:t>
      </w:r>
      <w:r w:rsidRPr="00446C15">
        <w:rPr>
          <w:rFonts w:ascii="Arial" w:hAnsi="Arial" w:cs="Arial"/>
          <w:b/>
        </w:rPr>
        <w:t>adó mértékének</w:t>
      </w:r>
      <w:r w:rsidRPr="00653F2B">
        <w:rPr>
          <w:rFonts w:ascii="Arial" w:hAnsi="Arial" w:cs="Arial"/>
        </w:rPr>
        <w:t xml:space="preserve"> </w:t>
      </w:r>
      <w:r w:rsidR="00446C15">
        <w:rPr>
          <w:rFonts w:ascii="Arial" w:hAnsi="Arial" w:cs="Arial"/>
          <w:b/>
        </w:rPr>
        <w:t>változtatás</w:t>
      </w:r>
      <w:r w:rsidRPr="002264E0">
        <w:rPr>
          <w:rFonts w:ascii="Arial" w:hAnsi="Arial" w:cs="Arial"/>
          <w:b/>
        </w:rPr>
        <w:t xml:space="preserve"> nem indokolt</w:t>
      </w:r>
      <w:r w:rsidRPr="00653F2B">
        <w:rPr>
          <w:rFonts w:ascii="Arial" w:hAnsi="Arial" w:cs="Arial"/>
        </w:rPr>
        <w:t>, annak mértékét a környező Önkormányzatok is a maximumban állapították meg.</w:t>
      </w:r>
    </w:p>
    <w:p w:rsidR="00BD30ED" w:rsidRPr="00FC5FAC" w:rsidRDefault="00BD30ED" w:rsidP="00BD30ED">
      <w:pPr>
        <w:spacing w:before="240" w:after="240" w:line="240" w:lineRule="auto"/>
        <w:jc w:val="both"/>
        <w:rPr>
          <w:rFonts w:ascii="Arial" w:hAnsi="Arial" w:cs="Arial"/>
          <w:b/>
          <w:u w:val="single"/>
        </w:rPr>
      </w:pPr>
      <w:r w:rsidRPr="00E94DFC">
        <w:rPr>
          <w:rFonts w:ascii="Arial" w:hAnsi="Arial" w:cs="Arial"/>
          <w:b/>
          <w:u w:val="single"/>
        </w:rPr>
        <w:t>II. Idegenforgalmi adó</w:t>
      </w:r>
    </w:p>
    <w:p w:rsidR="00BD30ED" w:rsidRPr="00653F2B" w:rsidRDefault="00BD30ED" w:rsidP="00BD30ED">
      <w:pPr>
        <w:pStyle w:val="cf0"/>
        <w:spacing w:before="0" w:beforeAutospacing="0" w:after="120" w:afterAutospacing="0"/>
        <w:jc w:val="both"/>
        <w:rPr>
          <w:rFonts w:ascii="Arial" w:hAnsi="Arial" w:cs="Arial"/>
          <w:sz w:val="22"/>
          <w:szCs w:val="22"/>
        </w:rPr>
      </w:pPr>
      <w:r w:rsidRPr="00653F2B">
        <w:rPr>
          <w:rFonts w:ascii="Arial" w:hAnsi="Arial" w:cs="Arial"/>
          <w:sz w:val="22"/>
          <w:szCs w:val="22"/>
        </w:rPr>
        <w:t>Idegenforgalmi adókötelezettség terheli azt a magánszemélyt </w:t>
      </w:r>
      <w:hyperlink r:id="rId8" w:history="1">
        <w:r w:rsidRPr="00653F2B">
          <w:rPr>
            <w:rStyle w:val="Hiperhivatkozs"/>
            <w:rFonts w:ascii="Arial" w:hAnsi="Arial" w:cs="Arial"/>
            <w:color w:val="auto"/>
            <w:sz w:val="22"/>
            <w:szCs w:val="22"/>
          </w:rPr>
          <w:t> </w:t>
        </w:r>
      </w:hyperlink>
      <w:r w:rsidRPr="00653F2B">
        <w:rPr>
          <w:rFonts w:ascii="Arial" w:hAnsi="Arial" w:cs="Arial"/>
          <w:sz w:val="22"/>
          <w:szCs w:val="22"/>
        </w:rPr>
        <w:t>aki nem állandó lakosként az önkormányzat illetékességi területén legalább egy vendégéjszakát eltölt.</w:t>
      </w:r>
    </w:p>
    <w:p w:rsidR="00BD30ED" w:rsidRDefault="00BD30ED" w:rsidP="00BD30ED">
      <w:pPr>
        <w:spacing w:after="120" w:line="240" w:lineRule="auto"/>
        <w:jc w:val="both"/>
        <w:rPr>
          <w:rFonts w:ascii="Arial" w:hAnsi="Arial" w:cs="Arial"/>
        </w:rPr>
      </w:pPr>
      <w:r w:rsidRPr="00653F2B">
        <w:rPr>
          <w:rFonts w:ascii="Arial" w:hAnsi="Arial" w:cs="Arial"/>
        </w:rPr>
        <w:t>Az idegenforgalmi adót nem a helyi lakosok fizetik meg, ezért 20</w:t>
      </w:r>
      <w:r>
        <w:rPr>
          <w:rFonts w:ascii="Arial" w:hAnsi="Arial" w:cs="Arial"/>
        </w:rPr>
        <w:t>20</w:t>
      </w:r>
      <w:r w:rsidRPr="00653F2B">
        <w:rPr>
          <w:rFonts w:ascii="Arial" w:hAnsi="Arial" w:cs="Arial"/>
        </w:rPr>
        <w:t>. évi adópolitikánk részeként az adó összegét 5</w:t>
      </w:r>
      <w:r>
        <w:rPr>
          <w:rFonts w:ascii="Arial" w:hAnsi="Arial" w:cs="Arial"/>
        </w:rPr>
        <w:t>15</w:t>
      </w:r>
      <w:r w:rsidRPr="00653F2B">
        <w:rPr>
          <w:rFonts w:ascii="Arial" w:hAnsi="Arial" w:cs="Arial"/>
        </w:rPr>
        <w:t xml:space="preserve"> forintról 5</w:t>
      </w:r>
      <w:r>
        <w:rPr>
          <w:rFonts w:ascii="Arial" w:hAnsi="Arial" w:cs="Arial"/>
        </w:rPr>
        <w:t>30</w:t>
      </w:r>
      <w:r w:rsidRPr="00653F2B">
        <w:rPr>
          <w:rFonts w:ascii="Arial" w:hAnsi="Arial" w:cs="Arial"/>
        </w:rPr>
        <w:t xml:space="preserve"> forint/fő/vendégéjszakára emeltük 20</w:t>
      </w:r>
      <w:r>
        <w:rPr>
          <w:rFonts w:ascii="Arial" w:hAnsi="Arial" w:cs="Arial"/>
        </w:rPr>
        <w:t>20</w:t>
      </w:r>
      <w:r w:rsidRPr="00653F2B">
        <w:rPr>
          <w:rFonts w:ascii="Arial" w:hAnsi="Arial" w:cs="Arial"/>
        </w:rPr>
        <w:t>. január 1. napjától. A törvényi maximum 20</w:t>
      </w:r>
      <w:r>
        <w:rPr>
          <w:rFonts w:ascii="Arial" w:hAnsi="Arial" w:cs="Arial"/>
        </w:rPr>
        <w:t>20</w:t>
      </w:r>
      <w:r w:rsidRPr="00653F2B">
        <w:rPr>
          <w:rFonts w:ascii="Arial" w:hAnsi="Arial" w:cs="Arial"/>
        </w:rPr>
        <w:t xml:space="preserve">. évben </w:t>
      </w:r>
      <w:r>
        <w:rPr>
          <w:rFonts w:ascii="Arial" w:hAnsi="Arial" w:cs="Arial"/>
        </w:rPr>
        <w:t>532,2</w:t>
      </w:r>
      <w:r w:rsidRPr="00653F2B">
        <w:rPr>
          <w:rFonts w:ascii="Arial" w:hAnsi="Arial" w:cs="Arial"/>
        </w:rPr>
        <w:t xml:space="preserve"> Ft lehet, azonban az adó megállapítása során figyelembe kell venni, hogy a </w:t>
      </w:r>
      <w:r>
        <w:rPr>
          <w:rFonts w:ascii="Arial" w:hAnsi="Arial" w:cs="Arial"/>
        </w:rPr>
        <w:t>Helyi adó tv.</w:t>
      </w:r>
      <w:r w:rsidRPr="00653F2B">
        <w:rPr>
          <w:rFonts w:ascii="Arial" w:hAnsi="Arial" w:cs="Arial"/>
        </w:rPr>
        <w:t xml:space="preserve"> értelmében „felfelé kerekítésre” nincs lehetőség. </w:t>
      </w:r>
    </w:p>
    <w:p w:rsidR="00BD30ED" w:rsidRPr="00821AFB" w:rsidRDefault="00BD30ED" w:rsidP="00EE1D8A">
      <w:pPr>
        <w:spacing w:after="0" w:line="240" w:lineRule="auto"/>
        <w:jc w:val="both"/>
        <w:rPr>
          <w:rFonts w:ascii="Arial" w:hAnsi="Arial" w:cs="Arial"/>
          <w:b/>
        </w:rPr>
      </w:pPr>
      <w:r w:rsidRPr="00653F2B">
        <w:rPr>
          <w:rFonts w:ascii="Arial" w:hAnsi="Arial" w:cs="Arial"/>
        </w:rPr>
        <w:t xml:space="preserve">Az </w:t>
      </w:r>
      <w:r w:rsidRPr="002264E0">
        <w:rPr>
          <w:rFonts w:ascii="Arial" w:hAnsi="Arial" w:cs="Arial"/>
          <w:b/>
        </w:rPr>
        <w:t>idegenforgalmi adóban</w:t>
      </w:r>
      <w:r>
        <w:rPr>
          <w:rFonts w:ascii="Arial" w:hAnsi="Arial" w:cs="Arial"/>
        </w:rPr>
        <w:t xml:space="preserve"> </w:t>
      </w:r>
      <w:r w:rsidRPr="00653F2B">
        <w:rPr>
          <w:rFonts w:ascii="Arial" w:hAnsi="Arial" w:cs="Arial"/>
        </w:rPr>
        <w:t xml:space="preserve">az önkormányzat adópolitikája világos, </w:t>
      </w:r>
      <w:r w:rsidRPr="00821AFB">
        <w:rPr>
          <w:rFonts w:ascii="Arial" w:hAnsi="Arial" w:cs="Arial"/>
          <w:b/>
        </w:rPr>
        <w:t>törekszik a legmagasabb adómérték megállapítására.</w:t>
      </w:r>
    </w:p>
    <w:p w:rsidR="00BD30ED" w:rsidRPr="00821AFB" w:rsidRDefault="00BD30ED" w:rsidP="00EE1D8A">
      <w:pPr>
        <w:pStyle w:val="bekezds"/>
        <w:spacing w:before="0" w:beforeAutospacing="0" w:after="0" w:afterAutospacing="0"/>
        <w:jc w:val="both"/>
        <w:rPr>
          <w:rFonts w:ascii="Arial" w:hAnsi="Arial" w:cs="Arial"/>
          <w:sz w:val="22"/>
          <w:szCs w:val="22"/>
        </w:rPr>
      </w:pPr>
      <w:r w:rsidRPr="00821AFB">
        <w:rPr>
          <w:rFonts w:ascii="Arial" w:hAnsi="Arial" w:cs="Arial"/>
          <w:b/>
          <w:bCs/>
          <w:sz w:val="22"/>
          <w:szCs w:val="22"/>
        </w:rPr>
        <w:t>A fentieket különösen az idegenforgalmi adóra vonatkozó ez évi jogszabályváltozások is indokolják.</w:t>
      </w:r>
    </w:p>
    <w:p w:rsidR="00BD30ED" w:rsidRPr="00821AFB" w:rsidRDefault="00BD30ED" w:rsidP="00BD30ED">
      <w:pPr>
        <w:pStyle w:val="bekezds"/>
        <w:jc w:val="both"/>
        <w:rPr>
          <w:rFonts w:ascii="Arial" w:hAnsi="Arial" w:cs="Arial"/>
          <w:sz w:val="22"/>
          <w:szCs w:val="22"/>
        </w:rPr>
      </w:pPr>
      <w:r w:rsidRPr="00821AFB">
        <w:rPr>
          <w:rFonts w:ascii="Arial" w:hAnsi="Arial" w:cs="Arial"/>
          <w:sz w:val="22"/>
          <w:szCs w:val="22"/>
        </w:rPr>
        <w:t>A 2020. április 22-től 2020. december 31-ig terjedő időszakban eltöltött vendégéjszaka utáni idegenforgalmi adót az adó alanyának nem kell megfizetnie, az adó beszedésére kötelezettnek nem kell beszednie, befizetne, a megállapított, de be nem szedett adót azonban be kell vallania az adóhatósághoz (kivéve, ha annak összege nulla).</w:t>
      </w:r>
    </w:p>
    <w:p w:rsidR="00BD30ED" w:rsidRPr="00821AFB" w:rsidRDefault="00BD30ED" w:rsidP="009657ED">
      <w:pPr>
        <w:pStyle w:val="bekezds"/>
        <w:jc w:val="both"/>
        <w:rPr>
          <w:rFonts w:ascii="Arial" w:hAnsi="Arial" w:cs="Arial"/>
          <w:sz w:val="22"/>
          <w:szCs w:val="22"/>
        </w:rPr>
      </w:pPr>
      <w:r w:rsidRPr="00821AFB">
        <w:rPr>
          <w:rFonts w:ascii="Arial" w:hAnsi="Arial" w:cs="Arial"/>
          <w:sz w:val="22"/>
          <w:szCs w:val="22"/>
        </w:rPr>
        <w:t>A bevallott, de meg nem fizetett adónak megfelelő összegű vissza nem térítendő költségvetési támogatásra jogosultak a települési önkormányzatok. A költségvetési törvény (3. melléklet I. Működési célú támogatások 10. Önkormányzati elszámolások pontja) terhére ugyanis vissza nem térítendő támogatást igényelhet a települési önkormányzat az illetékességi területén bevallott, de meg nem fizetett idegenforgalmi adó összegével egyező összegben. A negyedévi összegre vonatkozó igénylés a helyi önkormányzatokért felelős miniszter által üzemeltetett elektronikus rendszerben nyújtható be, a tárgynegyedévet követő hónap 20. napjáig. A támogatás folyósítása előfinanszírozás formájában, a nettó finanszírozás keretében történik. Az ilyen módon folyósított támogatás esetében támogatói okiratot nem kell kibocsátani.</w:t>
      </w:r>
    </w:p>
    <w:p w:rsidR="00BD30ED" w:rsidRDefault="00BD30ED" w:rsidP="00BD30ED">
      <w:pPr>
        <w:pStyle w:val="bekezds"/>
        <w:jc w:val="both"/>
        <w:rPr>
          <w:rFonts w:ascii="Arial" w:hAnsi="Arial" w:cs="Arial"/>
          <w:sz w:val="22"/>
          <w:szCs w:val="22"/>
        </w:rPr>
      </w:pPr>
      <w:r w:rsidRPr="00821AFB">
        <w:rPr>
          <w:rFonts w:ascii="Arial" w:hAnsi="Arial" w:cs="Arial"/>
          <w:b/>
          <w:bCs/>
          <w:sz w:val="22"/>
          <w:szCs w:val="22"/>
        </w:rPr>
        <w:t>Üdülőhelyi támogatás</w:t>
      </w:r>
      <w:r w:rsidRPr="00821AFB">
        <w:rPr>
          <w:rFonts w:ascii="Arial" w:hAnsi="Arial" w:cs="Arial"/>
          <w:sz w:val="22"/>
          <w:szCs w:val="22"/>
        </w:rPr>
        <w:t xml:space="preserve"> beszámítással csökkentett és kiegészítéssel növelt összegre </w:t>
      </w:r>
      <w:r w:rsidR="00C776F3">
        <w:rPr>
          <w:rFonts w:ascii="Arial" w:hAnsi="Arial" w:cs="Arial"/>
          <w:sz w:val="22"/>
          <w:szCs w:val="22"/>
        </w:rPr>
        <w:t xml:space="preserve">(plusz 1 forint) </w:t>
      </w:r>
      <w:r w:rsidRPr="00821AFB">
        <w:rPr>
          <w:rFonts w:ascii="Arial" w:hAnsi="Arial" w:cs="Arial"/>
          <w:sz w:val="22"/>
          <w:szCs w:val="22"/>
        </w:rPr>
        <w:t xml:space="preserve">a települési önkormányzat a továbbiakban nem jogosult. </w:t>
      </w:r>
    </w:p>
    <w:p w:rsidR="001B6705" w:rsidRPr="00FC5239" w:rsidRDefault="002E153E" w:rsidP="004C4E1C">
      <w:pPr>
        <w:pStyle w:val="bekezds"/>
        <w:spacing w:before="240" w:beforeAutospacing="0" w:after="240" w:afterAutospacing="0" w:line="276" w:lineRule="auto"/>
        <w:jc w:val="both"/>
        <w:rPr>
          <w:rFonts w:ascii="Arial" w:hAnsi="Arial" w:cs="Arial"/>
          <w:b/>
          <w:sz w:val="22"/>
          <w:szCs w:val="22"/>
        </w:rPr>
      </w:pPr>
      <w:bookmarkStart w:id="0" w:name="_Hlk53385441"/>
      <w:r w:rsidRPr="004C4E1C">
        <w:rPr>
          <w:rFonts w:ascii="Arial" w:hAnsi="Arial" w:cs="Arial"/>
          <w:sz w:val="22"/>
          <w:szCs w:val="22"/>
        </w:rPr>
        <w:t xml:space="preserve">                                       </w:t>
      </w:r>
      <w:r w:rsidR="001B6705" w:rsidRPr="00FC5239">
        <w:rPr>
          <w:rFonts w:ascii="Arial" w:hAnsi="Arial" w:cs="Arial"/>
          <w:b/>
          <w:sz w:val="22"/>
          <w:szCs w:val="22"/>
        </w:rPr>
        <w:t>Befizetett idegenforgalmi adó havi megoszlása támogatással</w:t>
      </w:r>
    </w:p>
    <w:p w:rsidR="001B6705" w:rsidRDefault="001B6705" w:rsidP="001B6705">
      <w:pPr>
        <w:spacing w:after="0"/>
        <w:jc w:val="center"/>
        <w:rPr>
          <w:rFonts w:ascii="Arial" w:hAnsi="Arial" w:cs="Arial"/>
          <w:b/>
        </w:rPr>
      </w:pPr>
      <w:r w:rsidRPr="00FC5239">
        <w:rPr>
          <w:rFonts w:ascii="Arial" w:hAnsi="Arial" w:cs="Arial"/>
          <w:b/>
        </w:rPr>
        <w:t>2016-2020. években</w:t>
      </w:r>
    </w:p>
    <w:p w:rsidR="00190CD5" w:rsidRDefault="00190CD5" w:rsidP="001B6705">
      <w:pPr>
        <w:spacing w:after="0"/>
        <w:jc w:val="center"/>
        <w:rPr>
          <w:rFonts w:ascii="Arial" w:hAnsi="Arial" w:cs="Arial"/>
          <w:b/>
        </w:rPr>
      </w:pPr>
    </w:p>
    <w:p w:rsidR="00190CD5" w:rsidRDefault="006021F4" w:rsidP="001B6705">
      <w:pPr>
        <w:spacing w:after="0"/>
        <w:jc w:val="center"/>
        <w:rPr>
          <w:rFonts w:ascii="Arial" w:hAnsi="Arial" w:cs="Arial"/>
          <w:b/>
        </w:rPr>
      </w:pPr>
      <w:r>
        <w:rPr>
          <w:noProof/>
        </w:rPr>
        <w:t>2</w:t>
      </w:r>
      <w:r w:rsidR="00190CD5" w:rsidRPr="00250EDA">
        <w:rPr>
          <w:noProof/>
        </w:rPr>
        <w:drawing>
          <wp:inline distT="0" distB="0" distL="0" distR="0" wp14:anchorId="400E288C" wp14:editId="7A365667">
            <wp:extent cx="5941410" cy="1295400"/>
            <wp:effectExtent l="0" t="0" r="254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4164" cy="1302541"/>
                    </a:xfrm>
                    <a:prstGeom prst="rect">
                      <a:avLst/>
                    </a:prstGeom>
                    <a:noFill/>
                    <a:ln>
                      <a:noFill/>
                    </a:ln>
                  </pic:spPr>
                </pic:pic>
              </a:graphicData>
            </a:graphic>
          </wp:inline>
        </w:drawing>
      </w:r>
    </w:p>
    <w:p w:rsidR="00190CD5" w:rsidRDefault="00D03F37" w:rsidP="00D03F37">
      <w:pPr>
        <w:spacing w:after="0"/>
        <w:rPr>
          <w:rFonts w:ascii="Arial" w:hAnsi="Arial" w:cs="Arial"/>
          <w:i/>
          <w:sz w:val="18"/>
          <w:szCs w:val="18"/>
        </w:rPr>
      </w:pPr>
      <w:r w:rsidRPr="00D03F37">
        <w:rPr>
          <w:rFonts w:ascii="Arial" w:hAnsi="Arial" w:cs="Arial"/>
          <w:i/>
          <w:sz w:val="18"/>
          <w:szCs w:val="18"/>
        </w:rPr>
        <w:t>(</w:t>
      </w:r>
      <w:proofErr w:type="spellStart"/>
      <w:r w:rsidRPr="00D03F37">
        <w:rPr>
          <w:rFonts w:ascii="Arial" w:hAnsi="Arial" w:cs="Arial"/>
          <w:i/>
          <w:sz w:val="18"/>
          <w:szCs w:val="18"/>
        </w:rPr>
        <w:t>ezerFt</w:t>
      </w:r>
      <w:proofErr w:type="spellEnd"/>
      <w:r w:rsidRPr="00D03F37">
        <w:rPr>
          <w:rFonts w:ascii="Arial" w:hAnsi="Arial" w:cs="Arial"/>
          <w:i/>
          <w:sz w:val="18"/>
          <w:szCs w:val="18"/>
        </w:rPr>
        <w:t>-ban)</w:t>
      </w:r>
    </w:p>
    <w:p w:rsidR="00D03F37" w:rsidRPr="00D03F37" w:rsidRDefault="00D03F37" w:rsidP="00D03F37">
      <w:pPr>
        <w:spacing w:after="0"/>
        <w:rPr>
          <w:rFonts w:ascii="Arial" w:hAnsi="Arial" w:cs="Arial"/>
          <w:i/>
          <w:sz w:val="18"/>
          <w:szCs w:val="18"/>
        </w:rPr>
      </w:pPr>
    </w:p>
    <w:bookmarkEnd w:id="0"/>
    <w:p w:rsidR="001B6705" w:rsidRPr="004858DC" w:rsidRDefault="001B6705" w:rsidP="001B6705">
      <w:pPr>
        <w:jc w:val="both"/>
        <w:rPr>
          <w:rFonts w:ascii="Arial" w:hAnsi="Arial" w:cs="Arial"/>
        </w:rPr>
      </w:pPr>
      <w:r w:rsidRPr="004858DC">
        <w:rPr>
          <w:rFonts w:ascii="Arial" w:hAnsi="Arial" w:cs="Arial"/>
        </w:rPr>
        <w:lastRenderedPageBreak/>
        <w:t>A 140/2020 (IV. 21.) Kormány rendelet 5. és 7. §-a szerint - 2020. július 20-áig benyújtott igényünk alapján – a május, június hónapokra bevallott, de az adóbeszedésre kötelezett által be nem szedett és be nem fizetett idegenforgalmi adónak megfelelő támogatást a Magyar Államkincstár a 2020. augusztusi nettó finanszírozás keretében biztosított állami támogatások között, igénylésünknek megfelelően 15.180.260 Ft összegben jóváírta önkormányzatunk részére. A harmadik negyedévi támogatási igényt október 20-án nyújthatjuk be, mely több, mint 110 millió Ft lesz (a táblázat tartalmazza).</w:t>
      </w:r>
      <w:r w:rsidR="006021F4">
        <w:rPr>
          <w:rFonts w:ascii="Arial" w:hAnsi="Arial" w:cs="Arial"/>
        </w:rPr>
        <w:t xml:space="preserve"> 2020. szeptember hónapra bevallott IFA 21.654.000,-Ft.</w:t>
      </w:r>
    </w:p>
    <w:p w:rsidR="00367960" w:rsidRPr="007A764B" w:rsidRDefault="00EF5EC3" w:rsidP="00C54CFC">
      <w:pPr>
        <w:spacing w:before="360" w:after="360" w:line="240" w:lineRule="auto"/>
        <w:jc w:val="both"/>
        <w:rPr>
          <w:rFonts w:ascii="Arial" w:hAnsi="Arial" w:cs="Arial"/>
          <w:b/>
          <w:bCs/>
          <w:u w:val="single"/>
        </w:rPr>
      </w:pPr>
      <w:r w:rsidRPr="000D4117">
        <w:rPr>
          <w:rFonts w:ascii="Arial" w:hAnsi="Arial" w:cs="Arial"/>
          <w:b/>
          <w:bCs/>
          <w:u w:val="single"/>
        </w:rPr>
        <w:t>II</w:t>
      </w:r>
      <w:r w:rsidR="00BD30ED" w:rsidRPr="000D4117">
        <w:rPr>
          <w:rFonts w:ascii="Arial" w:hAnsi="Arial" w:cs="Arial"/>
          <w:b/>
          <w:bCs/>
          <w:u w:val="single"/>
        </w:rPr>
        <w:t>I.</w:t>
      </w:r>
      <w:r w:rsidRPr="000D4117">
        <w:rPr>
          <w:rFonts w:ascii="Arial" w:hAnsi="Arial" w:cs="Arial"/>
          <w:b/>
          <w:bCs/>
          <w:u w:val="single"/>
        </w:rPr>
        <w:t xml:space="preserve"> </w:t>
      </w:r>
      <w:r w:rsidR="00367960" w:rsidRPr="000D4117">
        <w:rPr>
          <w:rFonts w:ascii="Arial" w:hAnsi="Arial" w:cs="Arial"/>
          <w:b/>
          <w:bCs/>
          <w:u w:val="single"/>
        </w:rPr>
        <w:t>Építményadó</w:t>
      </w:r>
    </w:p>
    <w:p w:rsidR="00367960" w:rsidRPr="00653F2B" w:rsidRDefault="00367960" w:rsidP="001C13EF">
      <w:pPr>
        <w:spacing w:after="120" w:line="240" w:lineRule="auto"/>
        <w:jc w:val="both"/>
        <w:rPr>
          <w:rFonts w:ascii="Arial" w:hAnsi="Arial" w:cs="Arial"/>
        </w:rPr>
      </w:pPr>
      <w:r w:rsidRPr="00653F2B">
        <w:rPr>
          <w:rFonts w:ascii="Arial" w:hAnsi="Arial" w:cs="Arial"/>
          <w:bCs/>
        </w:rPr>
        <w:t xml:space="preserve">Az </w:t>
      </w:r>
      <w:proofErr w:type="spellStart"/>
      <w:r w:rsidRPr="00653F2B">
        <w:rPr>
          <w:rFonts w:ascii="Arial" w:hAnsi="Arial" w:cs="Arial"/>
          <w:bCs/>
        </w:rPr>
        <w:t>Ör</w:t>
      </w:r>
      <w:proofErr w:type="spellEnd"/>
      <w:r w:rsidRPr="00653F2B">
        <w:rPr>
          <w:rFonts w:ascii="Arial" w:hAnsi="Arial" w:cs="Arial"/>
          <w:bCs/>
        </w:rPr>
        <w:t xml:space="preserve">. 2. § alapján </w:t>
      </w:r>
      <w:r w:rsidRPr="00653F2B">
        <w:rPr>
          <w:rFonts w:ascii="Arial" w:hAnsi="Arial" w:cs="Arial"/>
        </w:rPr>
        <w:t>az önkormányzat illetékességi területén lévő építmények közül a lakás és a nem lakás céljára szolgáló épület, épületrész (a továbbiakban együtt: építmény) adóköteles.</w:t>
      </w:r>
    </w:p>
    <w:p w:rsidR="00367960" w:rsidRPr="002E0E68" w:rsidRDefault="00367960" w:rsidP="001C13EF">
      <w:pPr>
        <w:pStyle w:val="Cmsor1"/>
        <w:spacing w:after="120"/>
        <w:jc w:val="both"/>
        <w:rPr>
          <w:rFonts w:ascii="Arial" w:hAnsi="Arial" w:cs="Arial"/>
          <w:sz w:val="22"/>
          <w:szCs w:val="22"/>
        </w:rPr>
      </w:pPr>
      <w:r w:rsidRPr="002E0E68">
        <w:rPr>
          <w:rFonts w:ascii="Arial" w:hAnsi="Arial" w:cs="Arial"/>
          <w:sz w:val="22"/>
          <w:szCs w:val="22"/>
        </w:rPr>
        <w:t>Az önkormányzat illetékességi területén található ingatlanokról rendelkezésünkre álló adatokban pontatlanság</w:t>
      </w:r>
      <w:r w:rsidR="004F672F" w:rsidRPr="002E0E68">
        <w:rPr>
          <w:rFonts w:ascii="Arial" w:hAnsi="Arial" w:cs="Arial"/>
          <w:sz w:val="22"/>
          <w:szCs w:val="22"/>
        </w:rPr>
        <w:t xml:space="preserve"> van</w:t>
      </w:r>
      <w:r w:rsidRPr="002E0E68">
        <w:rPr>
          <w:rFonts w:ascii="Arial" w:hAnsi="Arial" w:cs="Arial"/>
          <w:sz w:val="22"/>
          <w:szCs w:val="22"/>
        </w:rPr>
        <w:t>, melyet a korábbi években részben az ONKADO rendszer hiányosságai, részben a bevallások és azok feldolgozásának pontatlansága, valamint a Földhivatal által vezetett ingatlan-nyilvántartás és a helyi címnyilvántartás közötti különbségek okoznak. Az eltérések javítása a jelenleg használt ASP rendszerben folyamatosan történik.</w:t>
      </w:r>
    </w:p>
    <w:p w:rsidR="00367960" w:rsidRPr="00653F2B" w:rsidRDefault="00367960" w:rsidP="001C13EF">
      <w:pPr>
        <w:pStyle w:val="Szvegtrzs"/>
        <w:spacing w:after="120"/>
        <w:rPr>
          <w:rFonts w:ascii="Arial" w:hAnsi="Arial" w:cs="Arial"/>
          <w:i/>
          <w:sz w:val="22"/>
          <w:szCs w:val="22"/>
        </w:rPr>
      </w:pPr>
      <w:r w:rsidRPr="00653F2B">
        <w:rPr>
          <w:rFonts w:ascii="Arial" w:hAnsi="Arial" w:cs="Arial"/>
          <w:i/>
          <w:sz w:val="22"/>
          <w:szCs w:val="22"/>
        </w:rPr>
        <w:t xml:space="preserve">Az építményadó alapja az </w:t>
      </w:r>
      <w:proofErr w:type="spellStart"/>
      <w:r w:rsidRPr="00653F2B">
        <w:rPr>
          <w:rFonts w:ascii="Arial" w:hAnsi="Arial" w:cs="Arial"/>
          <w:i/>
          <w:sz w:val="22"/>
          <w:szCs w:val="22"/>
        </w:rPr>
        <w:t>Ör</w:t>
      </w:r>
      <w:proofErr w:type="spellEnd"/>
      <w:r w:rsidRPr="00653F2B">
        <w:rPr>
          <w:rFonts w:ascii="Arial" w:hAnsi="Arial" w:cs="Arial"/>
          <w:i/>
          <w:sz w:val="22"/>
          <w:szCs w:val="22"/>
        </w:rPr>
        <w:t>. 3. §-a szerint a Helyi adó tv. 15. § a) pontjában foglaltaknak megfelelően került meghatározásra, vagyis az építmény m</w:t>
      </w:r>
      <w:r w:rsidRPr="00653F2B">
        <w:rPr>
          <w:rFonts w:ascii="Arial" w:hAnsi="Arial" w:cs="Arial"/>
          <w:i/>
          <w:sz w:val="22"/>
          <w:szCs w:val="22"/>
          <w:vertAlign w:val="superscript"/>
        </w:rPr>
        <w:t>2</w:t>
      </w:r>
      <w:r w:rsidRPr="00653F2B">
        <w:rPr>
          <w:rFonts w:ascii="Arial" w:hAnsi="Arial" w:cs="Arial"/>
          <w:i/>
          <w:sz w:val="22"/>
          <w:szCs w:val="22"/>
        </w:rPr>
        <w:t>-ben számított hasznos alapterülete.</w:t>
      </w:r>
    </w:p>
    <w:p w:rsidR="00367960" w:rsidRPr="00653F2B" w:rsidRDefault="00367960" w:rsidP="001C13EF">
      <w:pPr>
        <w:widowControl w:val="0"/>
        <w:autoSpaceDE w:val="0"/>
        <w:autoSpaceDN w:val="0"/>
        <w:adjustRightInd w:val="0"/>
        <w:spacing w:after="120" w:line="240" w:lineRule="auto"/>
        <w:jc w:val="both"/>
        <w:rPr>
          <w:rFonts w:ascii="Arial" w:hAnsi="Arial" w:cs="Arial"/>
        </w:rPr>
      </w:pPr>
      <w:r w:rsidRPr="00653F2B">
        <w:rPr>
          <w:rFonts w:ascii="Arial" w:hAnsi="Arial" w:cs="Arial"/>
        </w:rPr>
        <w:t xml:space="preserve">Az építményadó mértéke az </w:t>
      </w:r>
      <w:proofErr w:type="spellStart"/>
      <w:r w:rsidRPr="00653F2B">
        <w:rPr>
          <w:rFonts w:ascii="Arial" w:hAnsi="Arial" w:cs="Arial"/>
        </w:rPr>
        <w:t>Ör</w:t>
      </w:r>
      <w:proofErr w:type="spellEnd"/>
      <w:r w:rsidRPr="00653F2B">
        <w:rPr>
          <w:rFonts w:ascii="Arial" w:hAnsi="Arial" w:cs="Arial"/>
        </w:rPr>
        <w:t xml:space="preserve">. 4. §-a az alábbiak szerint határozza meg: </w:t>
      </w:r>
    </w:p>
    <w:p w:rsidR="00367960" w:rsidRPr="00653F2B" w:rsidRDefault="00367960" w:rsidP="001C13EF">
      <w:pPr>
        <w:widowControl w:val="0"/>
        <w:autoSpaceDE w:val="0"/>
        <w:autoSpaceDN w:val="0"/>
        <w:adjustRightInd w:val="0"/>
        <w:spacing w:after="120" w:line="240" w:lineRule="auto"/>
        <w:ind w:firstLine="204"/>
        <w:jc w:val="both"/>
        <w:rPr>
          <w:rFonts w:ascii="Arial" w:hAnsi="Arial" w:cs="Arial"/>
          <w:i/>
        </w:rPr>
      </w:pPr>
      <w:r w:rsidRPr="00653F2B">
        <w:rPr>
          <w:rFonts w:ascii="Arial" w:hAnsi="Arial" w:cs="Arial"/>
          <w:i/>
        </w:rPr>
        <w:t>a) szállásépület, szálláshely esetén 1 000 forint/m</w:t>
      </w:r>
      <w:r w:rsidRPr="00653F2B">
        <w:rPr>
          <w:rFonts w:ascii="Arial" w:hAnsi="Arial" w:cs="Arial"/>
          <w:i/>
          <w:vertAlign w:val="superscript"/>
        </w:rPr>
        <w:t>2</w:t>
      </w:r>
      <w:r w:rsidRPr="00653F2B">
        <w:rPr>
          <w:rFonts w:ascii="Arial" w:hAnsi="Arial" w:cs="Arial"/>
          <w:i/>
        </w:rPr>
        <w:t>/év;</w:t>
      </w:r>
    </w:p>
    <w:p w:rsidR="00367960" w:rsidRPr="00653F2B" w:rsidRDefault="00367960" w:rsidP="001C13EF">
      <w:pPr>
        <w:widowControl w:val="0"/>
        <w:autoSpaceDE w:val="0"/>
        <w:autoSpaceDN w:val="0"/>
        <w:adjustRightInd w:val="0"/>
        <w:spacing w:after="120" w:line="240" w:lineRule="auto"/>
        <w:ind w:firstLine="204"/>
        <w:jc w:val="both"/>
        <w:rPr>
          <w:rFonts w:ascii="Arial" w:hAnsi="Arial" w:cs="Arial"/>
          <w:i/>
        </w:rPr>
      </w:pPr>
      <w:r w:rsidRPr="00653F2B">
        <w:rPr>
          <w:rFonts w:ascii="Arial" w:hAnsi="Arial" w:cs="Arial"/>
          <w:i/>
        </w:rPr>
        <w:t>b) kereskedelmi egység, iroda, szolgáltató tevékenység végzésre szolgáló építmény esetén, ide nem értve az a) pont hatálya alá tartozó építményeket, 800 forint/m</w:t>
      </w:r>
      <w:r w:rsidRPr="00653F2B">
        <w:rPr>
          <w:rFonts w:ascii="Arial" w:hAnsi="Arial" w:cs="Arial"/>
          <w:i/>
          <w:vertAlign w:val="superscript"/>
        </w:rPr>
        <w:t>2</w:t>
      </w:r>
      <w:r w:rsidRPr="00653F2B">
        <w:rPr>
          <w:rFonts w:ascii="Arial" w:hAnsi="Arial" w:cs="Arial"/>
          <w:i/>
        </w:rPr>
        <w:t>/év;</w:t>
      </w:r>
    </w:p>
    <w:p w:rsidR="00367960" w:rsidRPr="00653F2B" w:rsidRDefault="00367960" w:rsidP="001C13EF">
      <w:pPr>
        <w:widowControl w:val="0"/>
        <w:autoSpaceDE w:val="0"/>
        <w:autoSpaceDN w:val="0"/>
        <w:adjustRightInd w:val="0"/>
        <w:spacing w:after="120" w:line="240" w:lineRule="auto"/>
        <w:ind w:firstLine="204"/>
        <w:jc w:val="both"/>
        <w:rPr>
          <w:rFonts w:ascii="Arial" w:hAnsi="Arial" w:cs="Arial"/>
        </w:rPr>
      </w:pPr>
      <w:r w:rsidRPr="00653F2B">
        <w:rPr>
          <w:rFonts w:ascii="Arial" w:hAnsi="Arial" w:cs="Arial"/>
          <w:i/>
        </w:rPr>
        <w:t>c) lakás, lakóépület, a lakáshoz, üdülőhöz tartozó gépjárműtároló és minden más az a) és b) pont hatálya alá nem tartozó építmény esetén 600 forint/m</w:t>
      </w:r>
      <w:r w:rsidRPr="00653F2B">
        <w:rPr>
          <w:rFonts w:ascii="Arial" w:hAnsi="Arial" w:cs="Arial"/>
          <w:i/>
          <w:vertAlign w:val="superscript"/>
        </w:rPr>
        <w:t>2</w:t>
      </w:r>
      <w:r w:rsidRPr="00653F2B">
        <w:rPr>
          <w:rFonts w:ascii="Arial" w:hAnsi="Arial" w:cs="Arial"/>
          <w:i/>
        </w:rPr>
        <w:t>/év.</w:t>
      </w:r>
    </w:p>
    <w:p w:rsidR="00367960" w:rsidRPr="00653F2B" w:rsidRDefault="00367960" w:rsidP="001C13EF">
      <w:pPr>
        <w:spacing w:after="120" w:line="240" w:lineRule="auto"/>
        <w:jc w:val="both"/>
        <w:rPr>
          <w:rFonts w:ascii="Arial" w:hAnsi="Arial" w:cs="Arial"/>
        </w:rPr>
      </w:pPr>
      <w:r w:rsidRPr="00653F2B">
        <w:rPr>
          <w:rFonts w:ascii="Arial" w:hAnsi="Arial" w:cs="Arial"/>
        </w:rPr>
        <w:t>A Pénzügyminisztérium Jövedelemadók és Járulékok Főosztály PM/</w:t>
      </w:r>
      <w:r w:rsidR="006D0836">
        <w:rPr>
          <w:rFonts w:ascii="Arial" w:hAnsi="Arial" w:cs="Arial"/>
        </w:rPr>
        <w:t>23098</w:t>
      </w:r>
      <w:r w:rsidRPr="00653F2B">
        <w:rPr>
          <w:rFonts w:ascii="Arial" w:hAnsi="Arial" w:cs="Arial"/>
        </w:rPr>
        <w:t>/201</w:t>
      </w:r>
      <w:r w:rsidR="006D0836">
        <w:rPr>
          <w:rFonts w:ascii="Arial" w:hAnsi="Arial" w:cs="Arial"/>
        </w:rPr>
        <w:t>9.</w:t>
      </w:r>
      <w:r w:rsidRPr="00653F2B">
        <w:rPr>
          <w:rFonts w:ascii="Arial" w:hAnsi="Arial" w:cs="Arial"/>
        </w:rPr>
        <w:t xml:space="preserve"> számú tájékoztatója alapján a 20</w:t>
      </w:r>
      <w:r w:rsidR="006D0836">
        <w:rPr>
          <w:rFonts w:ascii="Arial" w:hAnsi="Arial" w:cs="Arial"/>
        </w:rPr>
        <w:t>20</w:t>
      </w:r>
      <w:r w:rsidRPr="00653F2B">
        <w:rPr>
          <w:rFonts w:ascii="Arial" w:hAnsi="Arial" w:cs="Arial"/>
        </w:rPr>
        <w:t xml:space="preserve">. évre alkalmazható építményadó maximum </w:t>
      </w:r>
      <w:r w:rsidRPr="00653F2B">
        <w:rPr>
          <w:rFonts w:ascii="Arial" w:hAnsi="Arial" w:cs="Arial"/>
          <w:b/>
        </w:rPr>
        <w:t>1.</w:t>
      </w:r>
      <w:r w:rsidR="006D0836">
        <w:rPr>
          <w:rFonts w:ascii="Arial" w:hAnsi="Arial" w:cs="Arial"/>
          <w:b/>
        </w:rPr>
        <w:t>951</w:t>
      </w:r>
      <w:r w:rsidR="005965BC">
        <w:rPr>
          <w:rFonts w:ascii="Arial" w:hAnsi="Arial" w:cs="Arial"/>
          <w:b/>
        </w:rPr>
        <w:t>,</w:t>
      </w:r>
      <w:r w:rsidR="006D0836">
        <w:rPr>
          <w:rFonts w:ascii="Arial" w:hAnsi="Arial" w:cs="Arial"/>
          <w:b/>
        </w:rPr>
        <w:t>65</w:t>
      </w:r>
      <w:r w:rsidRPr="00653F2B">
        <w:rPr>
          <w:rFonts w:ascii="Arial" w:hAnsi="Arial" w:cs="Arial"/>
          <w:b/>
        </w:rPr>
        <w:t xml:space="preserve"> Ft/m</w:t>
      </w:r>
      <w:r w:rsidRPr="00653F2B">
        <w:rPr>
          <w:rFonts w:ascii="Arial" w:hAnsi="Arial" w:cs="Arial"/>
          <w:b/>
          <w:vertAlign w:val="superscript"/>
        </w:rPr>
        <w:t>2</w:t>
      </w:r>
      <w:r w:rsidRPr="00653F2B">
        <w:rPr>
          <w:rFonts w:ascii="Arial" w:hAnsi="Arial" w:cs="Arial"/>
        </w:rPr>
        <w:t>.</w:t>
      </w:r>
    </w:p>
    <w:p w:rsidR="00367960" w:rsidRDefault="00367960" w:rsidP="00A90B5B">
      <w:pPr>
        <w:spacing w:after="480" w:line="240" w:lineRule="auto"/>
        <w:jc w:val="both"/>
        <w:rPr>
          <w:rFonts w:ascii="Arial" w:hAnsi="Arial" w:cs="Arial"/>
        </w:rPr>
      </w:pPr>
      <w:r w:rsidRPr="00653F2B">
        <w:rPr>
          <w:rFonts w:ascii="Arial" w:hAnsi="Arial" w:cs="Arial"/>
        </w:rPr>
        <w:t>A táblázat az adónyilvántartás alapján az adómértékek szerint megkülönböztetett építményeket mutatja.</w:t>
      </w:r>
    </w:p>
    <w:p w:rsidR="009C79DF" w:rsidRDefault="009C79DF">
      <w:pPr>
        <w:spacing w:after="0" w:line="240" w:lineRule="auto"/>
        <w:rPr>
          <w:rFonts w:ascii="Arial" w:hAnsi="Arial" w:cs="Arial"/>
        </w:rPr>
      </w:pPr>
    </w:p>
    <w:tbl>
      <w:tblPr>
        <w:tblW w:w="6784" w:type="dxa"/>
        <w:jc w:val="center"/>
        <w:tblCellMar>
          <w:left w:w="70" w:type="dxa"/>
          <w:right w:w="70" w:type="dxa"/>
        </w:tblCellMar>
        <w:tblLook w:val="04A0" w:firstRow="1" w:lastRow="0" w:firstColumn="1" w:lastColumn="0" w:noHBand="0" w:noVBand="1"/>
      </w:tblPr>
      <w:tblGrid>
        <w:gridCol w:w="5792"/>
        <w:gridCol w:w="992"/>
      </w:tblGrid>
      <w:tr w:rsidR="00653F2B" w:rsidRPr="00653F2B" w:rsidTr="009363D5">
        <w:trPr>
          <w:trHeight w:val="375"/>
          <w:jc w:val="center"/>
        </w:trPr>
        <w:tc>
          <w:tcPr>
            <w:tcW w:w="5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Építmény besorolása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db</w:t>
            </w:r>
          </w:p>
        </w:tc>
      </w:tr>
      <w:tr w:rsidR="00653F2B" w:rsidRPr="00653F2B" w:rsidTr="009363D5">
        <w:trPr>
          <w:trHeight w:val="300"/>
          <w:jc w:val="center"/>
        </w:trPr>
        <w:tc>
          <w:tcPr>
            <w:tcW w:w="5792"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rPr>
                <w:rFonts w:ascii="Arial" w:eastAsia="Times New Roman" w:hAnsi="Arial" w:cs="Arial"/>
                <w:lang w:eastAsia="hu-HU"/>
              </w:rPr>
            </w:pPr>
            <w:r w:rsidRPr="00653F2B">
              <w:rPr>
                <w:rFonts w:ascii="Arial" w:eastAsia="Times New Roman" w:hAnsi="Arial" w:cs="Arial"/>
                <w:lang w:eastAsia="hu-HU"/>
              </w:rPr>
              <w:t>Lakás + Üdülő + Egyéb nem lakás (600,- Ft/m</w:t>
            </w:r>
            <w:r w:rsidRPr="00653F2B">
              <w:rPr>
                <w:rFonts w:ascii="Arial" w:eastAsia="Times New Roman" w:hAnsi="Arial" w:cs="Arial"/>
                <w:vertAlign w:val="superscript"/>
                <w:lang w:eastAsia="hu-HU"/>
              </w:rPr>
              <w:t>2</w:t>
            </w:r>
            <w:r w:rsidRPr="00653F2B">
              <w:rPr>
                <w:rFonts w:ascii="Arial" w:eastAsia="Times New Roman" w:hAnsi="Arial" w:cs="Arial"/>
                <w:lang w:eastAsia="hu-HU"/>
              </w:rPr>
              <w:t>/év)</w:t>
            </w:r>
          </w:p>
        </w:tc>
        <w:tc>
          <w:tcPr>
            <w:tcW w:w="992" w:type="dxa"/>
            <w:tcBorders>
              <w:top w:val="nil"/>
              <w:left w:val="nil"/>
              <w:bottom w:val="single" w:sz="4" w:space="0" w:color="auto"/>
              <w:right w:val="single" w:sz="4" w:space="0" w:color="auto"/>
            </w:tcBorders>
            <w:shd w:val="clear" w:color="auto" w:fill="auto"/>
            <w:noWrap/>
            <w:vAlign w:val="center"/>
            <w:hideMark/>
          </w:tcPr>
          <w:p w:rsidR="00367960" w:rsidRPr="009C79DF" w:rsidRDefault="008F68A1" w:rsidP="001C13EF">
            <w:pPr>
              <w:spacing w:after="0" w:line="240" w:lineRule="auto"/>
              <w:jc w:val="right"/>
              <w:rPr>
                <w:rFonts w:ascii="Arial" w:eastAsia="Times New Roman" w:hAnsi="Arial" w:cs="Arial"/>
                <w:lang w:eastAsia="hu-HU"/>
              </w:rPr>
            </w:pPr>
            <w:r w:rsidRPr="009C79DF">
              <w:rPr>
                <w:rFonts w:ascii="Arial" w:eastAsia="Times New Roman" w:hAnsi="Arial" w:cs="Arial"/>
                <w:lang w:eastAsia="hu-HU"/>
              </w:rPr>
              <w:t>5 99</w:t>
            </w:r>
            <w:r w:rsidR="00FF29CD">
              <w:rPr>
                <w:rFonts w:ascii="Arial" w:eastAsia="Times New Roman" w:hAnsi="Arial" w:cs="Arial"/>
                <w:lang w:eastAsia="hu-HU"/>
              </w:rPr>
              <w:t>0</w:t>
            </w:r>
          </w:p>
        </w:tc>
      </w:tr>
      <w:tr w:rsidR="00653F2B" w:rsidRPr="00653F2B" w:rsidTr="009363D5">
        <w:trPr>
          <w:trHeight w:val="375"/>
          <w:jc w:val="center"/>
        </w:trPr>
        <w:tc>
          <w:tcPr>
            <w:tcW w:w="5792"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rPr>
                <w:rFonts w:ascii="Arial" w:eastAsia="Times New Roman" w:hAnsi="Arial" w:cs="Arial"/>
                <w:lang w:eastAsia="hu-HU"/>
              </w:rPr>
            </w:pPr>
            <w:r w:rsidRPr="00653F2B">
              <w:rPr>
                <w:rFonts w:ascii="Arial" w:eastAsia="Times New Roman" w:hAnsi="Arial" w:cs="Arial"/>
                <w:lang w:eastAsia="hu-HU"/>
              </w:rPr>
              <w:t>Kereskedelmi egység (800,- Ft/m</w:t>
            </w:r>
            <w:r w:rsidRPr="00653F2B">
              <w:rPr>
                <w:rFonts w:ascii="Arial" w:eastAsia="Times New Roman" w:hAnsi="Arial" w:cs="Arial"/>
                <w:vertAlign w:val="superscript"/>
                <w:lang w:eastAsia="hu-HU"/>
              </w:rPr>
              <w:t>2</w:t>
            </w:r>
            <w:r w:rsidRPr="00653F2B">
              <w:rPr>
                <w:rFonts w:ascii="Arial" w:eastAsia="Times New Roman" w:hAnsi="Arial" w:cs="Arial"/>
                <w:lang w:eastAsia="hu-HU"/>
              </w:rPr>
              <w:t>/év)</w:t>
            </w:r>
          </w:p>
        </w:tc>
        <w:tc>
          <w:tcPr>
            <w:tcW w:w="992" w:type="dxa"/>
            <w:tcBorders>
              <w:top w:val="nil"/>
              <w:left w:val="nil"/>
              <w:bottom w:val="single" w:sz="4" w:space="0" w:color="auto"/>
              <w:right w:val="single" w:sz="4" w:space="0" w:color="auto"/>
            </w:tcBorders>
            <w:shd w:val="clear" w:color="auto" w:fill="auto"/>
            <w:noWrap/>
            <w:vAlign w:val="center"/>
            <w:hideMark/>
          </w:tcPr>
          <w:p w:rsidR="00367960" w:rsidRPr="009C79DF" w:rsidRDefault="008F68A1" w:rsidP="001C13EF">
            <w:pPr>
              <w:spacing w:after="0" w:line="240" w:lineRule="auto"/>
              <w:jc w:val="right"/>
              <w:rPr>
                <w:rFonts w:ascii="Arial" w:eastAsia="Times New Roman" w:hAnsi="Arial" w:cs="Arial"/>
                <w:lang w:eastAsia="hu-HU"/>
              </w:rPr>
            </w:pPr>
            <w:r w:rsidRPr="009C79DF">
              <w:rPr>
                <w:rFonts w:ascii="Arial" w:eastAsia="Times New Roman" w:hAnsi="Arial" w:cs="Arial"/>
                <w:lang w:eastAsia="hu-HU"/>
              </w:rPr>
              <w:t>498</w:t>
            </w:r>
          </w:p>
        </w:tc>
      </w:tr>
      <w:tr w:rsidR="00653F2B" w:rsidRPr="00653F2B" w:rsidTr="009363D5">
        <w:trPr>
          <w:trHeight w:val="315"/>
          <w:jc w:val="center"/>
        </w:trPr>
        <w:tc>
          <w:tcPr>
            <w:tcW w:w="5792"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rPr>
                <w:rFonts w:ascii="Arial" w:eastAsia="Times New Roman" w:hAnsi="Arial" w:cs="Arial"/>
                <w:lang w:eastAsia="hu-HU"/>
              </w:rPr>
            </w:pPr>
            <w:r w:rsidRPr="00653F2B">
              <w:rPr>
                <w:rFonts w:ascii="Arial" w:eastAsia="Times New Roman" w:hAnsi="Arial" w:cs="Arial"/>
                <w:lang w:eastAsia="hu-HU"/>
              </w:rPr>
              <w:t>Szállásépület (1.000,- Ft/m</w:t>
            </w:r>
            <w:r w:rsidRPr="00653F2B">
              <w:rPr>
                <w:rFonts w:ascii="Arial" w:eastAsia="Times New Roman" w:hAnsi="Arial" w:cs="Arial"/>
                <w:vertAlign w:val="superscript"/>
                <w:lang w:eastAsia="hu-HU"/>
              </w:rPr>
              <w:t>2</w:t>
            </w:r>
            <w:r w:rsidRPr="00653F2B">
              <w:rPr>
                <w:rFonts w:ascii="Arial" w:eastAsia="Times New Roman" w:hAnsi="Arial" w:cs="Arial"/>
                <w:lang w:eastAsia="hu-HU"/>
              </w:rPr>
              <w:t>/év)</w:t>
            </w:r>
          </w:p>
        </w:tc>
        <w:tc>
          <w:tcPr>
            <w:tcW w:w="992" w:type="dxa"/>
            <w:tcBorders>
              <w:top w:val="nil"/>
              <w:left w:val="nil"/>
              <w:bottom w:val="single" w:sz="4" w:space="0" w:color="auto"/>
              <w:right w:val="single" w:sz="4" w:space="0" w:color="auto"/>
            </w:tcBorders>
            <w:shd w:val="clear" w:color="auto" w:fill="auto"/>
            <w:noWrap/>
            <w:vAlign w:val="center"/>
            <w:hideMark/>
          </w:tcPr>
          <w:p w:rsidR="00367960" w:rsidRPr="009C79DF" w:rsidRDefault="008F68A1" w:rsidP="001C13EF">
            <w:pPr>
              <w:spacing w:after="0" w:line="240" w:lineRule="auto"/>
              <w:jc w:val="right"/>
              <w:rPr>
                <w:rFonts w:ascii="Arial" w:eastAsia="Times New Roman" w:hAnsi="Arial" w:cs="Arial"/>
                <w:lang w:eastAsia="hu-HU"/>
              </w:rPr>
            </w:pPr>
            <w:r w:rsidRPr="009C79DF">
              <w:rPr>
                <w:rFonts w:ascii="Arial" w:eastAsia="Times New Roman" w:hAnsi="Arial" w:cs="Arial"/>
                <w:lang w:eastAsia="hu-HU"/>
              </w:rPr>
              <w:t>44</w:t>
            </w:r>
          </w:p>
        </w:tc>
      </w:tr>
      <w:tr w:rsidR="00653F2B" w:rsidRPr="00653F2B" w:rsidTr="009C79DF">
        <w:trPr>
          <w:trHeight w:val="375"/>
          <w:jc w:val="center"/>
        </w:trPr>
        <w:tc>
          <w:tcPr>
            <w:tcW w:w="5792"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rPr>
                <w:rFonts w:ascii="Arial" w:eastAsia="Times New Roman" w:hAnsi="Arial" w:cs="Arial"/>
                <w:b/>
                <w:bCs/>
                <w:lang w:eastAsia="hu-HU"/>
              </w:rPr>
            </w:pPr>
            <w:r w:rsidRPr="00653F2B">
              <w:rPr>
                <w:rFonts w:ascii="Arial" w:eastAsia="Times New Roman" w:hAnsi="Arial" w:cs="Arial"/>
                <w:b/>
                <w:bCs/>
                <w:lang w:eastAsia="hu-HU"/>
              </w:rPr>
              <w:t>Besorolt összesen:</w:t>
            </w:r>
          </w:p>
        </w:tc>
        <w:tc>
          <w:tcPr>
            <w:tcW w:w="992" w:type="dxa"/>
            <w:tcBorders>
              <w:top w:val="nil"/>
              <w:left w:val="nil"/>
              <w:bottom w:val="single" w:sz="4" w:space="0" w:color="auto"/>
              <w:right w:val="single" w:sz="4" w:space="0" w:color="auto"/>
            </w:tcBorders>
            <w:shd w:val="clear" w:color="auto" w:fill="auto"/>
            <w:noWrap/>
            <w:vAlign w:val="center"/>
            <w:hideMark/>
          </w:tcPr>
          <w:p w:rsidR="00367960" w:rsidRPr="009C79DF" w:rsidRDefault="00367960" w:rsidP="001C13EF">
            <w:pPr>
              <w:spacing w:after="0" w:line="240" w:lineRule="auto"/>
              <w:jc w:val="right"/>
              <w:rPr>
                <w:rFonts w:ascii="Arial" w:eastAsia="Times New Roman" w:hAnsi="Arial" w:cs="Arial"/>
                <w:b/>
                <w:bCs/>
                <w:lang w:eastAsia="hu-HU"/>
              </w:rPr>
            </w:pPr>
            <w:r w:rsidRPr="009C79DF">
              <w:rPr>
                <w:rFonts w:ascii="Arial" w:eastAsia="Times New Roman" w:hAnsi="Arial" w:cs="Arial"/>
                <w:b/>
                <w:bCs/>
                <w:lang w:eastAsia="hu-HU"/>
              </w:rPr>
              <w:t xml:space="preserve">6 </w:t>
            </w:r>
            <w:r w:rsidR="008F68A1" w:rsidRPr="009C79DF">
              <w:rPr>
                <w:rFonts w:ascii="Arial" w:eastAsia="Times New Roman" w:hAnsi="Arial" w:cs="Arial"/>
                <w:b/>
                <w:bCs/>
                <w:lang w:eastAsia="hu-HU"/>
              </w:rPr>
              <w:t>5</w:t>
            </w:r>
            <w:r w:rsidR="00FF29CD">
              <w:rPr>
                <w:rFonts w:ascii="Arial" w:eastAsia="Times New Roman" w:hAnsi="Arial" w:cs="Arial"/>
                <w:b/>
                <w:bCs/>
                <w:lang w:eastAsia="hu-HU"/>
              </w:rPr>
              <w:t>32</w:t>
            </w:r>
          </w:p>
        </w:tc>
      </w:tr>
    </w:tbl>
    <w:p w:rsidR="00367960" w:rsidRPr="00653F2B" w:rsidRDefault="00367960" w:rsidP="00A90B5B">
      <w:pPr>
        <w:spacing w:before="600" w:after="600" w:line="240" w:lineRule="auto"/>
        <w:jc w:val="both"/>
        <w:rPr>
          <w:rFonts w:ascii="Arial" w:hAnsi="Arial" w:cs="Arial"/>
        </w:rPr>
      </w:pPr>
      <w:r w:rsidRPr="00653F2B">
        <w:rPr>
          <w:rFonts w:ascii="Arial" w:hAnsi="Arial" w:cs="Arial"/>
        </w:rPr>
        <w:t>Az építmények területe:</w:t>
      </w:r>
    </w:p>
    <w:tbl>
      <w:tblPr>
        <w:tblW w:w="6400" w:type="dxa"/>
        <w:jc w:val="center"/>
        <w:tblCellMar>
          <w:left w:w="70" w:type="dxa"/>
          <w:right w:w="70" w:type="dxa"/>
        </w:tblCellMar>
        <w:tblLook w:val="04A0" w:firstRow="1" w:lastRow="0" w:firstColumn="1" w:lastColumn="0" w:noHBand="0" w:noVBand="1"/>
      </w:tblPr>
      <w:tblGrid>
        <w:gridCol w:w="3200"/>
        <w:gridCol w:w="3200"/>
      </w:tblGrid>
      <w:tr w:rsidR="00653F2B" w:rsidRPr="00653F2B" w:rsidTr="009363D5">
        <w:trPr>
          <w:trHeight w:val="375"/>
          <w:jc w:val="center"/>
        </w:trPr>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Összes hrsz. (db)</w:t>
            </w:r>
          </w:p>
        </w:tc>
        <w:tc>
          <w:tcPr>
            <w:tcW w:w="3200" w:type="dxa"/>
            <w:tcBorders>
              <w:top w:val="single" w:sz="4" w:space="0" w:color="auto"/>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Összes terület (m</w:t>
            </w:r>
            <w:r w:rsidRPr="00653F2B">
              <w:rPr>
                <w:rFonts w:ascii="Arial" w:eastAsia="Times New Roman" w:hAnsi="Arial" w:cs="Arial"/>
                <w:b/>
                <w:bCs/>
                <w:vertAlign w:val="superscript"/>
                <w:lang w:eastAsia="hu-HU"/>
              </w:rPr>
              <w:t>2</w:t>
            </w:r>
            <w:r w:rsidRPr="00653F2B">
              <w:rPr>
                <w:rFonts w:ascii="Arial" w:eastAsia="Times New Roman" w:hAnsi="Arial" w:cs="Arial"/>
                <w:b/>
                <w:bCs/>
                <w:lang w:eastAsia="hu-HU"/>
              </w:rPr>
              <w:t>)</w:t>
            </w:r>
          </w:p>
        </w:tc>
      </w:tr>
      <w:tr w:rsidR="00653F2B" w:rsidRPr="00653F2B" w:rsidTr="009363D5">
        <w:trPr>
          <w:trHeight w:val="300"/>
          <w:jc w:val="center"/>
        </w:trPr>
        <w:tc>
          <w:tcPr>
            <w:tcW w:w="3200"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right"/>
              <w:rPr>
                <w:rFonts w:ascii="Arial" w:eastAsia="Times New Roman" w:hAnsi="Arial" w:cs="Arial"/>
                <w:lang w:eastAsia="hu-HU"/>
              </w:rPr>
            </w:pPr>
            <w:r w:rsidRPr="00653F2B">
              <w:rPr>
                <w:rFonts w:ascii="Arial" w:eastAsia="Times New Roman" w:hAnsi="Arial" w:cs="Arial"/>
                <w:lang w:eastAsia="hu-HU"/>
              </w:rPr>
              <w:t>6 5</w:t>
            </w:r>
            <w:r w:rsidR="00FF29CD">
              <w:rPr>
                <w:rFonts w:ascii="Arial" w:eastAsia="Times New Roman" w:hAnsi="Arial" w:cs="Arial"/>
                <w:lang w:eastAsia="hu-HU"/>
              </w:rPr>
              <w:t>32</w:t>
            </w:r>
          </w:p>
        </w:tc>
        <w:tc>
          <w:tcPr>
            <w:tcW w:w="3200" w:type="dxa"/>
            <w:tcBorders>
              <w:top w:val="nil"/>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right"/>
              <w:rPr>
                <w:rFonts w:ascii="Arial" w:eastAsia="Times New Roman" w:hAnsi="Arial" w:cs="Arial"/>
                <w:lang w:eastAsia="hu-HU"/>
              </w:rPr>
            </w:pPr>
            <w:r w:rsidRPr="00653F2B">
              <w:rPr>
                <w:rFonts w:ascii="Arial" w:eastAsia="Times New Roman" w:hAnsi="Arial" w:cs="Arial"/>
                <w:lang w:eastAsia="hu-HU"/>
              </w:rPr>
              <w:t>4</w:t>
            </w:r>
            <w:r w:rsidR="009C79DF">
              <w:rPr>
                <w:rFonts w:ascii="Arial" w:eastAsia="Times New Roman" w:hAnsi="Arial" w:cs="Arial"/>
                <w:lang w:eastAsia="hu-HU"/>
              </w:rPr>
              <w:t>7</w:t>
            </w:r>
            <w:r w:rsidRPr="00653F2B">
              <w:rPr>
                <w:rFonts w:ascii="Arial" w:eastAsia="Times New Roman" w:hAnsi="Arial" w:cs="Arial"/>
                <w:lang w:eastAsia="hu-HU"/>
              </w:rPr>
              <w:t>7 95</w:t>
            </w:r>
            <w:r w:rsidR="009C79DF">
              <w:rPr>
                <w:rFonts w:ascii="Arial" w:eastAsia="Times New Roman" w:hAnsi="Arial" w:cs="Arial"/>
                <w:lang w:eastAsia="hu-HU"/>
              </w:rPr>
              <w:t>1</w:t>
            </w:r>
          </w:p>
        </w:tc>
      </w:tr>
      <w:tr w:rsidR="00653F2B" w:rsidRPr="00653F2B" w:rsidTr="009C79DF">
        <w:trPr>
          <w:trHeight w:val="375"/>
          <w:jc w:val="center"/>
        </w:trPr>
        <w:tc>
          <w:tcPr>
            <w:tcW w:w="3200"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Egyedi hrsz. (db)</w:t>
            </w:r>
          </w:p>
        </w:tc>
        <w:tc>
          <w:tcPr>
            <w:tcW w:w="3200" w:type="dxa"/>
            <w:tcBorders>
              <w:top w:val="nil"/>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center"/>
              <w:rPr>
                <w:rFonts w:ascii="Arial" w:eastAsia="Times New Roman" w:hAnsi="Arial" w:cs="Arial"/>
                <w:b/>
                <w:bCs/>
                <w:lang w:eastAsia="hu-HU"/>
              </w:rPr>
            </w:pPr>
            <w:r w:rsidRPr="00653F2B">
              <w:rPr>
                <w:rFonts w:ascii="Arial" w:eastAsia="Times New Roman" w:hAnsi="Arial" w:cs="Arial"/>
                <w:b/>
                <w:bCs/>
                <w:lang w:eastAsia="hu-HU"/>
              </w:rPr>
              <w:t>Egyedi összes terület (m</w:t>
            </w:r>
            <w:r w:rsidRPr="00653F2B">
              <w:rPr>
                <w:rFonts w:ascii="Arial" w:eastAsia="Times New Roman" w:hAnsi="Arial" w:cs="Arial"/>
                <w:b/>
                <w:bCs/>
                <w:vertAlign w:val="superscript"/>
                <w:lang w:eastAsia="hu-HU"/>
              </w:rPr>
              <w:t>2</w:t>
            </w:r>
            <w:r w:rsidRPr="00653F2B">
              <w:rPr>
                <w:rFonts w:ascii="Arial" w:eastAsia="Times New Roman" w:hAnsi="Arial" w:cs="Arial"/>
                <w:b/>
                <w:bCs/>
                <w:lang w:eastAsia="hu-HU"/>
              </w:rPr>
              <w:t>)</w:t>
            </w:r>
          </w:p>
        </w:tc>
      </w:tr>
      <w:tr w:rsidR="00653F2B" w:rsidRPr="00653F2B" w:rsidTr="009C79DF">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right"/>
              <w:rPr>
                <w:rFonts w:ascii="Arial" w:eastAsia="Times New Roman" w:hAnsi="Arial" w:cs="Arial"/>
                <w:b/>
                <w:bCs/>
                <w:lang w:eastAsia="hu-HU"/>
              </w:rPr>
            </w:pPr>
            <w:r w:rsidRPr="00653F2B">
              <w:rPr>
                <w:rFonts w:ascii="Arial" w:eastAsia="Times New Roman" w:hAnsi="Arial" w:cs="Arial"/>
                <w:b/>
                <w:bCs/>
                <w:lang w:eastAsia="hu-HU"/>
              </w:rPr>
              <w:t xml:space="preserve">4 </w:t>
            </w:r>
            <w:r w:rsidR="009C79DF">
              <w:rPr>
                <w:rFonts w:ascii="Arial" w:eastAsia="Times New Roman" w:hAnsi="Arial" w:cs="Arial"/>
                <w:b/>
                <w:bCs/>
                <w:lang w:eastAsia="hu-HU"/>
              </w:rPr>
              <w:t>246</w:t>
            </w:r>
          </w:p>
        </w:tc>
        <w:tc>
          <w:tcPr>
            <w:tcW w:w="3200" w:type="dxa"/>
            <w:tcBorders>
              <w:top w:val="nil"/>
              <w:left w:val="nil"/>
              <w:bottom w:val="single" w:sz="4" w:space="0" w:color="auto"/>
              <w:right w:val="single" w:sz="4" w:space="0" w:color="auto"/>
            </w:tcBorders>
            <w:shd w:val="clear" w:color="auto" w:fill="auto"/>
            <w:noWrap/>
            <w:vAlign w:val="center"/>
            <w:hideMark/>
          </w:tcPr>
          <w:p w:rsidR="00367960" w:rsidRPr="00653F2B" w:rsidRDefault="00367960" w:rsidP="001C13EF">
            <w:pPr>
              <w:spacing w:after="0" w:line="240" w:lineRule="auto"/>
              <w:jc w:val="right"/>
              <w:rPr>
                <w:rFonts w:ascii="Arial" w:eastAsia="Times New Roman" w:hAnsi="Arial" w:cs="Arial"/>
                <w:b/>
                <w:bCs/>
                <w:lang w:eastAsia="hu-HU"/>
              </w:rPr>
            </w:pPr>
            <w:r w:rsidRPr="00653F2B">
              <w:rPr>
                <w:rFonts w:ascii="Arial" w:eastAsia="Times New Roman" w:hAnsi="Arial" w:cs="Arial"/>
                <w:b/>
                <w:bCs/>
                <w:lang w:eastAsia="hu-HU"/>
              </w:rPr>
              <w:t>288 975</w:t>
            </w:r>
          </w:p>
        </w:tc>
      </w:tr>
    </w:tbl>
    <w:p w:rsidR="00367960" w:rsidRPr="00653F2B" w:rsidRDefault="00367960" w:rsidP="001C13EF">
      <w:pPr>
        <w:spacing w:before="480" w:after="120" w:line="240" w:lineRule="auto"/>
        <w:jc w:val="both"/>
        <w:rPr>
          <w:rFonts w:ascii="Arial" w:hAnsi="Arial" w:cs="Arial"/>
        </w:rPr>
      </w:pPr>
      <w:r w:rsidRPr="00653F2B">
        <w:rPr>
          <w:rFonts w:ascii="Arial" w:hAnsi="Arial" w:cs="Arial"/>
        </w:rPr>
        <w:lastRenderedPageBreak/>
        <w:t xml:space="preserve">Az összes hrsz. és az egyedi hrsz. közti különbözet abból adódik, hogy az ingatlanok egy részénél a tulajdonjog, esetleg vagyoni értékű jog megoszlik a tulajdonostársak, illetve a vagyoni értékű jog jogosultjai között. </w:t>
      </w:r>
    </w:p>
    <w:p w:rsidR="00367960" w:rsidRPr="007159CD" w:rsidRDefault="00367960" w:rsidP="001C13EF">
      <w:pPr>
        <w:pStyle w:val="Szvegtrzs"/>
        <w:spacing w:after="120"/>
        <w:jc w:val="both"/>
        <w:rPr>
          <w:rFonts w:ascii="Arial" w:hAnsi="Arial" w:cs="Arial"/>
          <w:sz w:val="22"/>
          <w:szCs w:val="22"/>
        </w:rPr>
      </w:pPr>
      <w:r w:rsidRPr="007159CD">
        <w:rPr>
          <w:rFonts w:ascii="Arial" w:hAnsi="Arial" w:cs="Arial"/>
          <w:sz w:val="22"/>
          <w:szCs w:val="22"/>
        </w:rPr>
        <w:t xml:space="preserve">Az </w:t>
      </w:r>
      <w:proofErr w:type="spellStart"/>
      <w:r w:rsidRPr="007159CD">
        <w:rPr>
          <w:rFonts w:ascii="Arial" w:hAnsi="Arial" w:cs="Arial"/>
          <w:sz w:val="22"/>
          <w:szCs w:val="22"/>
        </w:rPr>
        <w:t>Ör</w:t>
      </w:r>
      <w:proofErr w:type="spellEnd"/>
      <w:r w:rsidRPr="007159CD">
        <w:rPr>
          <w:rFonts w:ascii="Arial" w:hAnsi="Arial" w:cs="Arial"/>
          <w:sz w:val="22"/>
          <w:szCs w:val="22"/>
        </w:rPr>
        <w:t>. 5. § (1) bekezdés alapján az önkormányzat 100%-os adókedvezményt biztosít azon lakás, és a lakáshoz tartozó rendeltetésszerűen használt gépjárműtároló tulajdonosai részére - tulajdonuk arányában -, akik tárgy év január 1. napján az adott ingatl</w:t>
      </w:r>
      <w:r w:rsidR="007159CD" w:rsidRPr="007159CD">
        <w:rPr>
          <w:rFonts w:ascii="Arial" w:hAnsi="Arial" w:cs="Arial"/>
          <w:sz w:val="22"/>
          <w:szCs w:val="22"/>
        </w:rPr>
        <w:t>anban lakóhellyel tartózkodnak.</w:t>
      </w:r>
    </w:p>
    <w:p w:rsidR="00367960" w:rsidRPr="00EE1D8A" w:rsidRDefault="00367960" w:rsidP="00DE4F03">
      <w:pPr>
        <w:pStyle w:val="Szvegtrzs"/>
        <w:spacing w:after="120"/>
        <w:jc w:val="both"/>
        <w:rPr>
          <w:rFonts w:ascii="Arial" w:hAnsi="Arial" w:cs="Arial"/>
          <w:b/>
          <w:sz w:val="22"/>
          <w:szCs w:val="22"/>
        </w:rPr>
      </w:pPr>
      <w:r w:rsidRPr="00EE1D8A">
        <w:rPr>
          <w:rFonts w:ascii="Arial" w:hAnsi="Arial" w:cs="Arial"/>
          <w:b/>
          <w:sz w:val="22"/>
          <w:szCs w:val="22"/>
        </w:rPr>
        <w:t xml:space="preserve">Az </w:t>
      </w:r>
      <w:proofErr w:type="spellStart"/>
      <w:r w:rsidR="001C13EF" w:rsidRPr="00EE1D8A">
        <w:rPr>
          <w:rFonts w:ascii="Arial" w:hAnsi="Arial" w:cs="Arial"/>
          <w:b/>
          <w:sz w:val="22"/>
          <w:szCs w:val="22"/>
        </w:rPr>
        <w:t>Ör</w:t>
      </w:r>
      <w:proofErr w:type="spellEnd"/>
      <w:r w:rsidR="001C13EF" w:rsidRPr="00EE1D8A">
        <w:rPr>
          <w:rFonts w:ascii="Arial" w:hAnsi="Arial" w:cs="Arial"/>
          <w:b/>
          <w:sz w:val="22"/>
          <w:szCs w:val="22"/>
        </w:rPr>
        <w:t>.</w:t>
      </w:r>
      <w:r w:rsidRPr="00EE1D8A">
        <w:rPr>
          <w:rFonts w:ascii="Arial" w:hAnsi="Arial" w:cs="Arial"/>
          <w:b/>
          <w:color w:val="FF0000"/>
          <w:sz w:val="22"/>
          <w:szCs w:val="22"/>
        </w:rPr>
        <w:t xml:space="preserve"> </w:t>
      </w:r>
      <w:r w:rsidRPr="00EE1D8A">
        <w:rPr>
          <w:rFonts w:ascii="Arial" w:hAnsi="Arial" w:cs="Arial"/>
          <w:b/>
          <w:sz w:val="22"/>
          <w:szCs w:val="22"/>
        </w:rPr>
        <w:t>azonban nem szabályozza részletesen azon épületrészek építményadó</w:t>
      </w:r>
      <w:r w:rsidR="00DE4F03">
        <w:rPr>
          <w:rFonts w:ascii="Arial" w:hAnsi="Arial" w:cs="Arial"/>
          <w:b/>
          <w:sz w:val="22"/>
          <w:szCs w:val="22"/>
        </w:rPr>
        <w:t xml:space="preserve"> </w:t>
      </w:r>
      <w:r w:rsidRPr="00EE1D8A">
        <w:rPr>
          <w:rFonts w:ascii="Arial" w:hAnsi="Arial" w:cs="Arial"/>
          <w:b/>
          <w:sz w:val="22"/>
          <w:szCs w:val="22"/>
        </w:rPr>
        <w:t>kötelezettségét, melyek nem kizárólag az életvitelszerű lakhatás célját szolgálják.</w:t>
      </w:r>
    </w:p>
    <w:p w:rsidR="00367960" w:rsidRPr="001C2AD7" w:rsidRDefault="00367960" w:rsidP="001C13EF">
      <w:pPr>
        <w:spacing w:after="120" w:line="240" w:lineRule="auto"/>
        <w:jc w:val="both"/>
        <w:rPr>
          <w:rFonts w:ascii="Arial" w:hAnsi="Arial" w:cs="Arial"/>
          <w:i/>
        </w:rPr>
      </w:pPr>
      <w:r w:rsidRPr="001C2AD7">
        <w:rPr>
          <w:rFonts w:ascii="Arial" w:hAnsi="Arial" w:cs="Arial"/>
          <w:bCs/>
          <w:i/>
        </w:rPr>
        <w:t>A Helyi adó tv. 6. §-a kimondja, hogy az</w:t>
      </w:r>
      <w:r w:rsidRPr="001C2AD7">
        <w:rPr>
          <w:rFonts w:ascii="Arial" w:hAnsi="Arial" w:cs="Arial"/>
          <w:i/>
        </w:rPr>
        <w:t xml:space="preserve"> önkormányzat adómegállapítási joga arra terjed ki, hogy:</w:t>
      </w:r>
    </w:p>
    <w:p w:rsidR="00367960" w:rsidRPr="001C2AD7" w:rsidRDefault="00367960" w:rsidP="001C13EF">
      <w:pPr>
        <w:spacing w:after="120" w:line="240" w:lineRule="auto"/>
        <w:jc w:val="both"/>
        <w:rPr>
          <w:rFonts w:ascii="Arial" w:hAnsi="Arial" w:cs="Arial"/>
          <w:i/>
        </w:rPr>
      </w:pPr>
      <w:r w:rsidRPr="001C2AD7">
        <w:rPr>
          <w:rFonts w:ascii="Arial" w:hAnsi="Arial" w:cs="Arial"/>
          <w:i/>
          <w:iCs/>
        </w:rPr>
        <w:t xml:space="preserve">a) </w:t>
      </w:r>
      <w:r w:rsidRPr="001C2AD7">
        <w:rPr>
          <w:rFonts w:ascii="Arial" w:hAnsi="Arial" w:cs="Arial"/>
          <w:i/>
        </w:rPr>
        <w:t>a MÁSODIK RÉSZBEN meghatározott adókat vagy ezek valamelyikét bevezesse, a már bevezetett adót hatályon kívül helyezze, illetőleg módosítsa, azonban az évközi módosítás naptári éven belül nem súlyosbíthatja az adóalanyok adóterheit,</w:t>
      </w:r>
    </w:p>
    <w:p w:rsidR="00367960" w:rsidRPr="001C2AD7" w:rsidRDefault="00367960" w:rsidP="001C13EF">
      <w:pPr>
        <w:spacing w:after="120" w:line="240" w:lineRule="auto"/>
        <w:jc w:val="both"/>
        <w:rPr>
          <w:rFonts w:ascii="Arial" w:hAnsi="Arial" w:cs="Arial"/>
          <w:i/>
        </w:rPr>
      </w:pPr>
      <w:r w:rsidRPr="001C2AD7">
        <w:rPr>
          <w:rFonts w:ascii="Arial" w:hAnsi="Arial" w:cs="Arial"/>
          <w:i/>
          <w:iCs/>
        </w:rPr>
        <w:t xml:space="preserve">b) </w:t>
      </w:r>
      <w:r w:rsidRPr="001C2AD7">
        <w:rPr>
          <w:rFonts w:ascii="Arial" w:hAnsi="Arial" w:cs="Arial"/>
          <w:i/>
        </w:rPr>
        <w:t>az adó bevezetésének időpontját és időtartamát (határozott vagy határozatlan időre) meghatározza,</w:t>
      </w:r>
    </w:p>
    <w:p w:rsidR="00367960" w:rsidRPr="001C2AD7" w:rsidRDefault="00367960" w:rsidP="001C13EF">
      <w:pPr>
        <w:spacing w:after="120" w:line="240" w:lineRule="auto"/>
        <w:jc w:val="both"/>
        <w:rPr>
          <w:rFonts w:ascii="Arial" w:hAnsi="Arial" w:cs="Arial"/>
          <w:i/>
        </w:rPr>
      </w:pPr>
      <w:r w:rsidRPr="001C2AD7">
        <w:rPr>
          <w:rFonts w:ascii="Arial" w:hAnsi="Arial" w:cs="Arial"/>
          <w:i/>
          <w:iCs/>
        </w:rPr>
        <w:t xml:space="preserve">c) </w:t>
      </w:r>
      <w:r w:rsidRPr="001C2AD7">
        <w:rPr>
          <w:rFonts w:ascii="Arial" w:hAnsi="Arial" w:cs="Arial"/>
          <w:i/>
        </w:rPr>
        <w:t xml:space="preserve">az adó mértékét a helyi sajátosságokhoz, az önkormányzat gazdálkodási követelményeihez és az adóalanyok teherviselő képességéhez igazodóan - az e törvényben meghatározott felső határokra, illetőleg a 16. § </w:t>
      </w:r>
      <w:r w:rsidRPr="001C2AD7">
        <w:rPr>
          <w:rFonts w:ascii="Arial" w:hAnsi="Arial" w:cs="Arial"/>
          <w:i/>
          <w:iCs/>
        </w:rPr>
        <w:t xml:space="preserve">a) </w:t>
      </w:r>
      <w:r w:rsidRPr="001C2AD7">
        <w:rPr>
          <w:rFonts w:ascii="Arial" w:hAnsi="Arial" w:cs="Arial"/>
          <w:i/>
        </w:rPr>
        <w:t xml:space="preserve">pontjában, a 22. § </w:t>
      </w:r>
      <w:r w:rsidRPr="001C2AD7">
        <w:rPr>
          <w:rFonts w:ascii="Arial" w:hAnsi="Arial" w:cs="Arial"/>
          <w:i/>
          <w:iCs/>
        </w:rPr>
        <w:t xml:space="preserve">a) </w:t>
      </w:r>
      <w:r w:rsidRPr="001C2AD7">
        <w:rPr>
          <w:rFonts w:ascii="Arial" w:hAnsi="Arial" w:cs="Arial"/>
          <w:i/>
        </w:rPr>
        <w:t>pontjában, a 26. §-ában, a 33. §-</w:t>
      </w:r>
      <w:proofErr w:type="spellStart"/>
      <w:r w:rsidRPr="001C2AD7">
        <w:rPr>
          <w:rFonts w:ascii="Arial" w:hAnsi="Arial" w:cs="Arial"/>
          <w:i/>
        </w:rPr>
        <w:t>ának</w:t>
      </w:r>
      <w:proofErr w:type="spellEnd"/>
      <w:r w:rsidRPr="001C2AD7">
        <w:rPr>
          <w:rFonts w:ascii="Arial" w:hAnsi="Arial" w:cs="Arial"/>
          <w:i/>
        </w:rPr>
        <w:t xml:space="preserve"> </w:t>
      </w:r>
      <w:r w:rsidRPr="001C2AD7">
        <w:rPr>
          <w:rFonts w:ascii="Arial" w:hAnsi="Arial" w:cs="Arial"/>
          <w:i/>
          <w:iCs/>
        </w:rPr>
        <w:t xml:space="preserve">a) </w:t>
      </w:r>
      <w:r w:rsidRPr="001C2AD7">
        <w:rPr>
          <w:rFonts w:ascii="Arial" w:hAnsi="Arial" w:cs="Arial"/>
          <w:i/>
        </w:rPr>
        <w:t>pontjában meghatározott felső határoknak 2005. évre a KSH által 2003. évre vonatkozóan közzétett fogyasztói árszínvonal-változással, 2006. évtől pedig a 2003. évre és az adóévet megelőző második évig eltelt évek fogyasztói árszínvonal változásai szorzatával növelt összegére (a felső határ és a felső határ növelt összege együtt: adómaximum) figyelemmel - megállapítsa,</w:t>
      </w:r>
    </w:p>
    <w:p w:rsidR="00367960" w:rsidRPr="001C2AD7" w:rsidRDefault="00367960" w:rsidP="001C13EF">
      <w:pPr>
        <w:spacing w:after="120" w:line="240" w:lineRule="auto"/>
        <w:jc w:val="both"/>
        <w:rPr>
          <w:rFonts w:ascii="Arial" w:hAnsi="Arial" w:cs="Arial"/>
          <w:i/>
        </w:rPr>
      </w:pPr>
      <w:r w:rsidRPr="001C2AD7">
        <w:rPr>
          <w:rFonts w:ascii="Arial" w:hAnsi="Arial" w:cs="Arial"/>
          <w:i/>
          <w:iCs/>
        </w:rPr>
        <w:t xml:space="preserve">d) </w:t>
      </w:r>
      <w:r w:rsidRPr="001C2AD7">
        <w:rPr>
          <w:rFonts w:ascii="Arial" w:hAnsi="Arial" w:cs="Arial"/>
          <w:i/>
        </w:rPr>
        <w:t>az e törvény második részében meghatározott mentességeket, kedvezményeket további mentességekkel, kedvezményekkel, így különösen a lakások esetében a lakásban lakóhellyel rendelkező eltartottak számától, a lakáson fennálló, hitelintézet által lakásvásárlásra, lakásépítésre nyújtott hitel biztosítékául szolgáló jelzálogjog fennállásától, a lakásban lakóhellyel rendelkezők jövedelmétől függő mentességekkel, kedvezményekkel kibővítse.</w:t>
      </w:r>
    </w:p>
    <w:p w:rsidR="00367960" w:rsidRDefault="00367960" w:rsidP="001C13EF">
      <w:pPr>
        <w:spacing w:after="120" w:line="240" w:lineRule="auto"/>
        <w:jc w:val="both"/>
        <w:rPr>
          <w:rFonts w:ascii="Arial" w:hAnsi="Arial" w:cs="Arial"/>
        </w:rPr>
      </w:pPr>
      <w:r w:rsidRPr="00653F2B">
        <w:rPr>
          <w:rFonts w:ascii="Arial" w:hAnsi="Arial" w:cs="Arial"/>
        </w:rPr>
        <w:t xml:space="preserve">Megítélésünk szerint az </w:t>
      </w:r>
      <w:r w:rsidRPr="00FC5FAC">
        <w:rPr>
          <w:rFonts w:ascii="Arial" w:hAnsi="Arial" w:cs="Arial"/>
          <w:b/>
          <w:u w:val="single"/>
        </w:rPr>
        <w:t>építményadó mértékének</w:t>
      </w:r>
      <w:r w:rsidRPr="00446C15">
        <w:rPr>
          <w:rFonts w:ascii="Arial" w:hAnsi="Arial" w:cs="Arial"/>
          <w:b/>
        </w:rPr>
        <w:t xml:space="preserve"> emelése jelenleg nem indokolt</w:t>
      </w:r>
      <w:r w:rsidRPr="00653F2B">
        <w:rPr>
          <w:rFonts w:ascii="Arial" w:hAnsi="Arial" w:cs="Arial"/>
        </w:rPr>
        <w:t>. Az adózók a 2016. évtől hatályos építményadó mértékeket elfogadták, az adót ennek megfelelően többségében határidőre megfizetik. Az emeléssel kapcsolatban átvizsgáltuk, elemeztük, értékeltük az építményadó, mint vagyoni típusú adó hatálya alá tartozó egyes építmények adóztatásának lehetőségét, az adó mértékének emelését, átrendezését, az esetleges mentességek, kedvezmények lehetőségét.</w:t>
      </w:r>
    </w:p>
    <w:p w:rsidR="00902331" w:rsidRPr="00653F2B" w:rsidRDefault="00A806B7" w:rsidP="001C13EF">
      <w:pPr>
        <w:spacing w:after="120" w:line="240" w:lineRule="auto"/>
        <w:jc w:val="both"/>
        <w:rPr>
          <w:rFonts w:ascii="Arial" w:hAnsi="Arial" w:cs="Arial"/>
        </w:rPr>
      </w:pPr>
      <w:r>
        <w:rPr>
          <w:rFonts w:ascii="Arial" w:hAnsi="Arial" w:cs="Arial"/>
        </w:rPr>
        <w:t>Jelenleg a legnagyobb építményadó befizetők a szállodák, panziók</w:t>
      </w:r>
      <w:r w:rsidR="005965BC">
        <w:rPr>
          <w:rFonts w:ascii="Arial" w:hAnsi="Arial" w:cs="Arial"/>
        </w:rPr>
        <w:t>,</w:t>
      </w:r>
      <w:r>
        <w:rPr>
          <w:rFonts w:ascii="Arial" w:hAnsi="Arial" w:cs="Arial"/>
        </w:rPr>
        <w:t xml:space="preserve"> amelyek jelenleg kialakult helyzetben nagyobb adóteherrel nem sújthatók az elkövetkező években.</w:t>
      </w:r>
    </w:p>
    <w:p w:rsidR="00676A66" w:rsidRDefault="00367960" w:rsidP="001C13EF">
      <w:pPr>
        <w:spacing w:after="120" w:line="240" w:lineRule="auto"/>
        <w:jc w:val="both"/>
        <w:rPr>
          <w:rFonts w:ascii="Arial" w:hAnsi="Arial" w:cs="Arial"/>
        </w:rPr>
      </w:pPr>
      <w:r w:rsidRPr="00653F2B">
        <w:rPr>
          <w:rFonts w:ascii="Arial" w:hAnsi="Arial" w:cs="Arial"/>
        </w:rPr>
        <w:t>A település központi részén lévő kereskedelmi</w:t>
      </w:r>
      <w:r w:rsidR="005965BC">
        <w:rPr>
          <w:rFonts w:ascii="Arial" w:hAnsi="Arial" w:cs="Arial"/>
        </w:rPr>
        <w:t>-</w:t>
      </w:r>
      <w:r w:rsidRPr="00653F2B">
        <w:rPr>
          <w:rFonts w:ascii="Arial" w:hAnsi="Arial" w:cs="Arial"/>
        </w:rPr>
        <w:t xml:space="preserve">, illetve szállásépületek túlnyomó többsége bérleti szerződés alapján üzemel. </w:t>
      </w:r>
      <w:r w:rsidR="00676A66">
        <w:rPr>
          <w:rFonts w:ascii="Arial" w:hAnsi="Arial" w:cs="Arial"/>
        </w:rPr>
        <w:t>A kereskedők tájékoztatása szerint ez évben a koronavírus járvány miatt a bérleti díjakban is jelentős csökkenés történt</w:t>
      </w:r>
      <w:r w:rsidR="00D84E96">
        <w:rPr>
          <w:rFonts w:ascii="Arial" w:hAnsi="Arial" w:cs="Arial"/>
        </w:rPr>
        <w:t xml:space="preserve">. </w:t>
      </w:r>
      <w:r w:rsidR="00D84E96" w:rsidRPr="00653F2B">
        <w:rPr>
          <w:rFonts w:ascii="Arial" w:hAnsi="Arial" w:cs="Arial"/>
        </w:rPr>
        <w:t>Az adófizetési kötelezettség</w:t>
      </w:r>
      <w:r w:rsidR="00D84E96">
        <w:rPr>
          <w:rFonts w:ascii="Arial" w:hAnsi="Arial" w:cs="Arial"/>
        </w:rPr>
        <w:t>et viselő üzlet</w:t>
      </w:r>
      <w:r w:rsidR="00D84E96" w:rsidRPr="00653F2B">
        <w:rPr>
          <w:rFonts w:ascii="Arial" w:hAnsi="Arial" w:cs="Arial"/>
        </w:rPr>
        <w:t>tulajdonos, vagyoni értékű jog esetén annak jogosultj</w:t>
      </w:r>
      <w:r w:rsidR="00D84E96">
        <w:rPr>
          <w:rFonts w:ascii="Arial" w:hAnsi="Arial" w:cs="Arial"/>
        </w:rPr>
        <w:t>a bevételei szintén csökkentek.</w:t>
      </w:r>
    </w:p>
    <w:p w:rsidR="00367960" w:rsidRPr="00653F2B" w:rsidRDefault="00367960" w:rsidP="001C13EF">
      <w:pPr>
        <w:spacing w:after="120" w:line="240" w:lineRule="auto"/>
        <w:jc w:val="both"/>
        <w:rPr>
          <w:rFonts w:ascii="Arial" w:hAnsi="Arial" w:cs="Arial"/>
        </w:rPr>
      </w:pPr>
      <w:r w:rsidRPr="00653F2B">
        <w:rPr>
          <w:rFonts w:ascii="Arial" w:hAnsi="Arial" w:cs="Arial"/>
        </w:rPr>
        <w:t xml:space="preserve">A város a lakások, lakóépületek jelenlegi adóztatásának szabályrendszerével az életvitelszerű ott lakást, a lakhatás biztonságát, a szociális célú lakhatás feltételének biztosítását nyújtja, </w:t>
      </w:r>
      <w:r w:rsidR="00446C15">
        <w:rPr>
          <w:rFonts w:ascii="Arial" w:hAnsi="Arial" w:cs="Arial"/>
        </w:rPr>
        <w:t xml:space="preserve">azonban a teljes adómentesség </w:t>
      </w:r>
      <w:r w:rsidR="001D441D">
        <w:rPr>
          <w:rFonts w:ascii="Arial" w:hAnsi="Arial" w:cs="Arial"/>
        </w:rPr>
        <w:t>indokol</w:t>
      </w:r>
      <w:r w:rsidR="008F5B44">
        <w:rPr>
          <w:rFonts w:ascii="Arial" w:hAnsi="Arial" w:cs="Arial"/>
        </w:rPr>
        <w:t>tságát</w:t>
      </w:r>
      <w:r w:rsidR="001D441D">
        <w:rPr>
          <w:rFonts w:ascii="Arial" w:hAnsi="Arial" w:cs="Arial"/>
        </w:rPr>
        <w:t xml:space="preserve"> felül kell vizsgálni.</w:t>
      </w:r>
      <w:r w:rsidR="0094606D">
        <w:rPr>
          <w:rFonts w:ascii="Arial" w:hAnsi="Arial" w:cs="Arial"/>
        </w:rPr>
        <w:t xml:space="preserve"> </w:t>
      </w:r>
      <w:r w:rsidRPr="00653F2B">
        <w:rPr>
          <w:rFonts w:ascii="Arial" w:hAnsi="Arial" w:cs="Arial"/>
        </w:rPr>
        <w:t xml:space="preserve">A rendelet átdolgozását a törvényi előírásokhoz minél jobban közelítő fokozottabb jogkövetés is indokolja. </w:t>
      </w:r>
    </w:p>
    <w:p w:rsidR="00591588" w:rsidRPr="00416DA8" w:rsidRDefault="00591588" w:rsidP="001C13EF">
      <w:pPr>
        <w:spacing w:after="120" w:line="240" w:lineRule="auto"/>
        <w:jc w:val="both"/>
        <w:rPr>
          <w:rFonts w:ascii="Arial" w:hAnsi="Arial" w:cs="Arial"/>
          <w:b/>
        </w:rPr>
      </w:pPr>
      <w:r w:rsidRPr="00416DA8">
        <w:rPr>
          <w:rFonts w:ascii="Arial" w:hAnsi="Arial" w:cs="Arial"/>
          <w:b/>
        </w:rPr>
        <w:t xml:space="preserve">Tekintettel arra, hogy </w:t>
      </w:r>
      <w:r w:rsidR="0020285A" w:rsidRPr="00416DA8">
        <w:rPr>
          <w:rFonts w:ascii="Arial" w:hAnsi="Arial" w:cs="Arial"/>
          <w:b/>
        </w:rPr>
        <w:t>az építményadó hordoz magában olyan lehetőséget, amelyben lehetőség van az adókedvezmények felülvizsgálatára</w:t>
      </w:r>
      <w:r w:rsidR="0094606D" w:rsidRPr="00416DA8">
        <w:rPr>
          <w:rFonts w:ascii="Arial" w:hAnsi="Arial" w:cs="Arial"/>
          <w:b/>
        </w:rPr>
        <w:t>,</w:t>
      </w:r>
      <w:r w:rsidR="0020285A" w:rsidRPr="00416DA8">
        <w:rPr>
          <w:rFonts w:ascii="Arial" w:hAnsi="Arial" w:cs="Arial"/>
          <w:b/>
        </w:rPr>
        <w:t xml:space="preserve"> ezért ebben az adónemben az alábbi rendeleti változásokat vázoljuk fel:</w:t>
      </w:r>
    </w:p>
    <w:p w:rsidR="0020285A" w:rsidRPr="0020285A" w:rsidRDefault="0020285A" w:rsidP="0073111D">
      <w:pPr>
        <w:widowControl w:val="0"/>
        <w:autoSpaceDE w:val="0"/>
        <w:autoSpaceDN w:val="0"/>
        <w:adjustRightInd w:val="0"/>
        <w:spacing w:before="120" w:after="0" w:line="240" w:lineRule="auto"/>
        <w:jc w:val="both"/>
        <w:rPr>
          <w:rFonts w:ascii="Arial" w:hAnsi="Arial" w:cs="Arial"/>
        </w:rPr>
      </w:pPr>
      <w:r w:rsidRPr="0020285A">
        <w:rPr>
          <w:rFonts w:ascii="Arial" w:hAnsi="Arial" w:cs="Arial"/>
        </w:rPr>
        <w:t xml:space="preserve">1. </w:t>
      </w:r>
      <w:r w:rsidRPr="0020285A">
        <w:rPr>
          <w:rFonts w:ascii="Arial" w:hAnsi="Arial" w:cs="Arial"/>
          <w:b/>
        </w:rPr>
        <w:t xml:space="preserve">Adóköteles </w:t>
      </w:r>
      <w:r w:rsidRPr="0020285A">
        <w:rPr>
          <w:rFonts w:ascii="Arial" w:hAnsi="Arial" w:cs="Arial"/>
        </w:rPr>
        <w:t>az önkormányzat illetékességi területén lévő építmények közül a lakás és a nem lakás céljára szolgáló épület, épületrész (a továbbiakban együtt: építmény).</w:t>
      </w:r>
    </w:p>
    <w:p w:rsidR="0020285A" w:rsidRPr="00107E97" w:rsidRDefault="0020285A" w:rsidP="0073111D">
      <w:pPr>
        <w:spacing w:before="120" w:after="0" w:line="240" w:lineRule="auto"/>
        <w:jc w:val="both"/>
        <w:rPr>
          <w:rFonts w:ascii="Arial" w:hAnsi="Arial" w:cs="Arial"/>
        </w:rPr>
      </w:pPr>
      <w:r w:rsidRPr="00107E97">
        <w:rPr>
          <w:rFonts w:ascii="Arial" w:eastAsia="Times New Roman" w:hAnsi="Arial" w:cs="Arial"/>
          <w:lang w:eastAsia="hu-HU"/>
        </w:rPr>
        <w:t xml:space="preserve">2. </w:t>
      </w:r>
      <w:r w:rsidR="00C713D2" w:rsidRPr="00107E97">
        <w:rPr>
          <w:rFonts w:ascii="Arial" w:eastAsia="Times New Roman" w:hAnsi="Arial" w:cs="Arial"/>
          <w:u w:val="single"/>
          <w:lang w:eastAsia="hu-HU"/>
        </w:rPr>
        <w:t>Biztosítson továbbra is</w:t>
      </w:r>
      <w:r w:rsidR="00D91772" w:rsidRPr="00107E97">
        <w:rPr>
          <w:rFonts w:ascii="Arial" w:eastAsia="Times New Roman" w:hAnsi="Arial" w:cs="Arial"/>
          <w:u w:val="single"/>
          <w:lang w:eastAsia="hu-HU"/>
        </w:rPr>
        <w:t xml:space="preserve"> az</w:t>
      </w:r>
      <w:r w:rsidRPr="00107E97">
        <w:rPr>
          <w:rFonts w:ascii="Arial" w:hAnsi="Arial" w:cs="Arial"/>
        </w:rPr>
        <w:t xml:space="preserve"> Önkormányzat </w:t>
      </w:r>
      <w:r w:rsidRPr="00107E97">
        <w:rPr>
          <w:rFonts w:ascii="Arial" w:hAnsi="Arial" w:cs="Arial"/>
          <w:u w:val="single"/>
        </w:rPr>
        <w:t xml:space="preserve">100%-os adókedvezményt </w:t>
      </w:r>
      <w:r w:rsidRPr="00107E97">
        <w:rPr>
          <w:rFonts w:ascii="Arial" w:hAnsi="Arial" w:cs="Arial"/>
        </w:rPr>
        <w:t xml:space="preserve">azon lakás, és a lakáshoz tartozó </w:t>
      </w:r>
      <w:proofErr w:type="spellStart"/>
      <w:r w:rsidRPr="00107E97">
        <w:rPr>
          <w:rFonts w:ascii="Arial" w:hAnsi="Arial" w:cs="Arial"/>
        </w:rPr>
        <w:t>rendeltetésszerűen</w:t>
      </w:r>
      <w:proofErr w:type="spellEnd"/>
      <w:r w:rsidRPr="00107E97">
        <w:rPr>
          <w:rFonts w:ascii="Arial" w:hAnsi="Arial" w:cs="Arial"/>
        </w:rPr>
        <w:t xml:space="preserve"> használt gépjárműtároló tulajdonosai részére - tulajdonuk arányában -, akik tárgy év január 1. napján az adott ingatlanban</w:t>
      </w:r>
      <w:r w:rsidR="00D91772" w:rsidRPr="00107E97">
        <w:rPr>
          <w:rFonts w:ascii="Arial" w:hAnsi="Arial" w:cs="Arial"/>
        </w:rPr>
        <w:t xml:space="preserve"> életvitelszerűen</w:t>
      </w:r>
      <w:r w:rsidRPr="00107E97">
        <w:rPr>
          <w:rFonts w:ascii="Arial" w:hAnsi="Arial" w:cs="Arial"/>
        </w:rPr>
        <w:t xml:space="preserve"> lakóhellyel tartózkodnak</w:t>
      </w:r>
      <w:r w:rsidR="00D91772" w:rsidRPr="00107E97">
        <w:rPr>
          <w:rFonts w:ascii="Arial" w:hAnsi="Arial" w:cs="Arial"/>
        </w:rPr>
        <w:t xml:space="preserve"> és az ingatlant kizárólag lakhatás céljára használják.</w:t>
      </w:r>
    </w:p>
    <w:p w:rsidR="0020285A" w:rsidRPr="0020285A" w:rsidRDefault="0020285A" w:rsidP="00A90B5B">
      <w:pPr>
        <w:spacing w:before="360" w:after="0" w:line="240" w:lineRule="auto"/>
        <w:jc w:val="both"/>
        <w:rPr>
          <w:rFonts w:ascii="Arial" w:hAnsi="Arial" w:cs="Arial"/>
          <w:b/>
          <w:u w:val="single"/>
        </w:rPr>
      </w:pPr>
      <w:r w:rsidRPr="0020285A">
        <w:rPr>
          <w:rFonts w:ascii="Arial" w:hAnsi="Arial" w:cs="Arial"/>
        </w:rPr>
        <w:lastRenderedPageBreak/>
        <w:t xml:space="preserve">3. </w:t>
      </w:r>
      <w:r w:rsidRPr="0020285A">
        <w:rPr>
          <w:rFonts w:ascii="Arial" w:hAnsi="Arial" w:cs="Arial"/>
          <w:b/>
          <w:u w:val="single"/>
        </w:rPr>
        <w:t>Maradjanak az adómértékek:</w:t>
      </w:r>
    </w:p>
    <w:p w:rsidR="0020285A" w:rsidRPr="0020285A" w:rsidRDefault="0020285A" w:rsidP="00A90B5B">
      <w:pPr>
        <w:widowControl w:val="0"/>
        <w:autoSpaceDE w:val="0"/>
        <w:autoSpaceDN w:val="0"/>
        <w:adjustRightInd w:val="0"/>
        <w:spacing w:before="240" w:after="0" w:line="240" w:lineRule="auto"/>
        <w:jc w:val="both"/>
        <w:rPr>
          <w:rFonts w:ascii="Arial" w:hAnsi="Arial" w:cs="Arial"/>
        </w:rPr>
      </w:pPr>
      <w:r w:rsidRPr="0020285A">
        <w:rPr>
          <w:rFonts w:ascii="Arial" w:hAnsi="Arial" w:cs="Arial"/>
        </w:rPr>
        <w:t>Az adó mértéke:</w:t>
      </w:r>
    </w:p>
    <w:p w:rsidR="0020285A" w:rsidRPr="0020285A" w:rsidRDefault="0020285A" w:rsidP="00A90B5B">
      <w:pPr>
        <w:widowControl w:val="0"/>
        <w:autoSpaceDE w:val="0"/>
        <w:autoSpaceDN w:val="0"/>
        <w:adjustRightInd w:val="0"/>
        <w:spacing w:before="240" w:after="0" w:line="240" w:lineRule="auto"/>
        <w:ind w:firstLine="198"/>
        <w:jc w:val="both"/>
        <w:rPr>
          <w:rFonts w:ascii="Arial" w:hAnsi="Arial" w:cs="Arial"/>
          <w:b/>
        </w:rPr>
      </w:pPr>
      <w:r w:rsidRPr="0020285A">
        <w:rPr>
          <w:rFonts w:ascii="Arial" w:hAnsi="Arial" w:cs="Arial"/>
          <w:i/>
          <w:iCs/>
        </w:rPr>
        <w:t>a)</w:t>
      </w:r>
      <w:r w:rsidRPr="0020285A">
        <w:rPr>
          <w:rFonts w:ascii="Arial" w:hAnsi="Arial" w:cs="Arial"/>
        </w:rPr>
        <w:t xml:space="preserve"> szállásépület, szálláshely - ide nem értve az egyéb szálláshelyet</w:t>
      </w:r>
      <w:r w:rsidR="00B525DD">
        <w:rPr>
          <w:rFonts w:ascii="Arial" w:hAnsi="Arial" w:cs="Arial"/>
        </w:rPr>
        <w:t xml:space="preserve">, </w:t>
      </w:r>
      <w:r w:rsidR="00B525DD" w:rsidRPr="000F53F6">
        <w:rPr>
          <w:rFonts w:ascii="Arial" w:hAnsi="Arial" w:cs="Arial"/>
        </w:rPr>
        <w:t>magánszálláshelyet</w:t>
      </w:r>
      <w:r w:rsidRPr="00B525DD">
        <w:rPr>
          <w:rFonts w:ascii="Arial" w:hAnsi="Arial" w:cs="Arial"/>
          <w:color w:val="FF0000"/>
        </w:rPr>
        <w:t xml:space="preserve"> -</w:t>
      </w:r>
      <w:r w:rsidRPr="0020285A">
        <w:rPr>
          <w:rFonts w:ascii="Arial" w:hAnsi="Arial" w:cs="Arial"/>
        </w:rPr>
        <w:t xml:space="preserve"> esetén </w:t>
      </w:r>
      <w:r w:rsidRPr="0020285A">
        <w:rPr>
          <w:rFonts w:ascii="Arial" w:hAnsi="Arial" w:cs="Arial"/>
          <w:b/>
        </w:rPr>
        <w:t>1000 forint/m</w:t>
      </w:r>
      <w:r w:rsidRPr="0002184E">
        <w:rPr>
          <w:rFonts w:ascii="Arial" w:hAnsi="Arial" w:cs="Arial"/>
          <w:b/>
          <w:position w:val="10"/>
          <w:vertAlign w:val="superscript"/>
        </w:rPr>
        <w:t>2</w:t>
      </w:r>
      <w:r w:rsidRPr="0020285A">
        <w:rPr>
          <w:rFonts w:ascii="Arial" w:hAnsi="Arial" w:cs="Arial"/>
          <w:b/>
        </w:rPr>
        <w:t>/év.</w:t>
      </w:r>
    </w:p>
    <w:p w:rsidR="0020285A" w:rsidRPr="0020285A" w:rsidRDefault="0020285A" w:rsidP="00A90B5B">
      <w:pPr>
        <w:widowControl w:val="0"/>
        <w:autoSpaceDE w:val="0"/>
        <w:autoSpaceDN w:val="0"/>
        <w:adjustRightInd w:val="0"/>
        <w:spacing w:before="240" w:after="0" w:line="240" w:lineRule="auto"/>
        <w:ind w:firstLine="198"/>
        <w:jc w:val="both"/>
        <w:rPr>
          <w:rFonts w:ascii="Arial" w:hAnsi="Arial" w:cs="Arial"/>
        </w:rPr>
      </w:pPr>
      <w:r w:rsidRPr="0020285A">
        <w:rPr>
          <w:rFonts w:ascii="Arial" w:hAnsi="Arial" w:cs="Arial"/>
          <w:i/>
          <w:iCs/>
        </w:rPr>
        <w:t>b)</w:t>
      </w:r>
      <w:r w:rsidRPr="0020285A">
        <w:rPr>
          <w:rFonts w:ascii="Arial" w:hAnsi="Arial" w:cs="Arial"/>
        </w:rPr>
        <w:t xml:space="preserve"> kereskedelmi egység, iroda, szolgáltató tevékenység végzésre szolgáló építmény esetén, - ide nem értve az </w:t>
      </w:r>
      <w:r w:rsidRPr="0020285A">
        <w:rPr>
          <w:rFonts w:ascii="Arial" w:hAnsi="Arial" w:cs="Arial"/>
          <w:i/>
          <w:iCs/>
        </w:rPr>
        <w:t>a)</w:t>
      </w:r>
      <w:r w:rsidRPr="0020285A">
        <w:rPr>
          <w:rFonts w:ascii="Arial" w:hAnsi="Arial" w:cs="Arial"/>
        </w:rPr>
        <w:t xml:space="preserve"> pont hatálya alá tartozó építményeket - </w:t>
      </w:r>
      <w:r w:rsidRPr="0020285A">
        <w:rPr>
          <w:rFonts w:ascii="Arial" w:hAnsi="Arial" w:cs="Arial"/>
          <w:b/>
        </w:rPr>
        <w:t>800 forint/m</w:t>
      </w:r>
      <w:r w:rsidRPr="0002184E">
        <w:rPr>
          <w:rFonts w:ascii="Arial" w:hAnsi="Arial" w:cs="Arial"/>
          <w:b/>
          <w:position w:val="10"/>
          <w:vertAlign w:val="superscript"/>
        </w:rPr>
        <w:t>2</w:t>
      </w:r>
      <w:r w:rsidRPr="0020285A">
        <w:rPr>
          <w:rFonts w:ascii="Arial" w:hAnsi="Arial" w:cs="Arial"/>
          <w:b/>
        </w:rPr>
        <w:t>/év</w:t>
      </w:r>
      <w:r w:rsidRPr="0020285A">
        <w:rPr>
          <w:rFonts w:ascii="Arial" w:hAnsi="Arial" w:cs="Arial"/>
        </w:rPr>
        <w:t>;</w:t>
      </w:r>
    </w:p>
    <w:p w:rsidR="0020285A" w:rsidRPr="00107E97" w:rsidRDefault="0020285A" w:rsidP="00A90B5B">
      <w:pPr>
        <w:widowControl w:val="0"/>
        <w:autoSpaceDE w:val="0"/>
        <w:autoSpaceDN w:val="0"/>
        <w:adjustRightInd w:val="0"/>
        <w:spacing w:before="240" w:after="0" w:line="240" w:lineRule="auto"/>
        <w:ind w:firstLine="198"/>
        <w:jc w:val="both"/>
        <w:rPr>
          <w:rFonts w:ascii="Arial" w:hAnsi="Arial" w:cs="Arial"/>
        </w:rPr>
      </w:pPr>
      <w:r w:rsidRPr="00107E97">
        <w:rPr>
          <w:rFonts w:ascii="Arial" w:hAnsi="Arial" w:cs="Arial"/>
          <w:i/>
          <w:iCs/>
        </w:rPr>
        <w:t>c)</w:t>
      </w:r>
      <w:r w:rsidRPr="00107E97">
        <w:rPr>
          <w:rFonts w:ascii="Arial" w:hAnsi="Arial" w:cs="Arial"/>
        </w:rPr>
        <w:t xml:space="preserve"> lakás, lakóépület, a lakáshoz, üdülőhöz tartozó gépjárműtároló</w:t>
      </w:r>
      <w:r w:rsidR="007269CC" w:rsidRPr="00107E97">
        <w:rPr>
          <w:rFonts w:ascii="Arial" w:hAnsi="Arial" w:cs="Arial"/>
        </w:rPr>
        <w:t xml:space="preserve">, egyéb szálláshely, magánszálláshely, hosszútávú lakáskiadás céljára szolgáló épület </w:t>
      </w:r>
      <w:r w:rsidRPr="00107E97">
        <w:rPr>
          <w:rFonts w:ascii="Arial" w:hAnsi="Arial" w:cs="Arial"/>
        </w:rPr>
        <w:t xml:space="preserve">és minden más az </w:t>
      </w:r>
      <w:r w:rsidRPr="00107E97">
        <w:rPr>
          <w:rFonts w:ascii="Arial" w:hAnsi="Arial" w:cs="Arial"/>
          <w:i/>
          <w:iCs/>
        </w:rPr>
        <w:t>a)</w:t>
      </w:r>
      <w:r w:rsidRPr="00107E97">
        <w:rPr>
          <w:rFonts w:ascii="Arial" w:hAnsi="Arial" w:cs="Arial"/>
        </w:rPr>
        <w:t xml:space="preserve"> és </w:t>
      </w:r>
      <w:r w:rsidRPr="00107E97">
        <w:rPr>
          <w:rFonts w:ascii="Arial" w:hAnsi="Arial" w:cs="Arial"/>
          <w:i/>
          <w:iCs/>
        </w:rPr>
        <w:t>b)</w:t>
      </w:r>
      <w:r w:rsidRPr="00107E97">
        <w:rPr>
          <w:rFonts w:ascii="Arial" w:hAnsi="Arial" w:cs="Arial"/>
        </w:rPr>
        <w:t xml:space="preserve"> pont hatálya alá nem tartozó építmény esetén </w:t>
      </w:r>
      <w:r w:rsidRPr="00107E97">
        <w:rPr>
          <w:rFonts w:ascii="Arial" w:hAnsi="Arial" w:cs="Arial"/>
          <w:b/>
        </w:rPr>
        <w:t>600 forint/m</w:t>
      </w:r>
      <w:r w:rsidRPr="0002184E">
        <w:rPr>
          <w:rFonts w:ascii="Arial" w:hAnsi="Arial" w:cs="Arial"/>
          <w:b/>
          <w:position w:val="10"/>
          <w:vertAlign w:val="superscript"/>
        </w:rPr>
        <w:t>2</w:t>
      </w:r>
      <w:r w:rsidRPr="00107E97">
        <w:rPr>
          <w:rFonts w:ascii="Arial" w:hAnsi="Arial" w:cs="Arial"/>
          <w:b/>
        </w:rPr>
        <w:t>/év</w:t>
      </w:r>
      <w:r w:rsidRPr="00107E97">
        <w:rPr>
          <w:rFonts w:ascii="Arial" w:hAnsi="Arial" w:cs="Arial"/>
        </w:rPr>
        <w:t>.</w:t>
      </w:r>
    </w:p>
    <w:p w:rsidR="0020285A" w:rsidRPr="00107E97" w:rsidRDefault="0020285A" w:rsidP="00A90B5B">
      <w:pPr>
        <w:spacing w:before="360" w:after="0" w:line="240" w:lineRule="auto"/>
        <w:jc w:val="both"/>
        <w:rPr>
          <w:rFonts w:ascii="Arial" w:eastAsia="Times New Roman" w:hAnsi="Arial" w:cs="Arial"/>
          <w:b/>
          <w:u w:val="single"/>
          <w:lang w:eastAsia="hu-HU"/>
        </w:rPr>
      </w:pPr>
      <w:r w:rsidRPr="00107E97">
        <w:rPr>
          <w:rFonts w:ascii="Arial" w:eastAsia="Times New Roman" w:hAnsi="Arial" w:cs="Arial"/>
          <w:lang w:eastAsia="hu-HU"/>
        </w:rPr>
        <w:t xml:space="preserve">4. </w:t>
      </w:r>
      <w:r w:rsidRPr="00107E97">
        <w:rPr>
          <w:rFonts w:ascii="Arial" w:eastAsia="Times New Roman" w:hAnsi="Arial" w:cs="Arial"/>
          <w:b/>
          <w:u w:val="single"/>
          <w:lang w:eastAsia="hu-HU"/>
        </w:rPr>
        <w:t>Új szabályozási javaslat:</w:t>
      </w:r>
    </w:p>
    <w:p w:rsidR="0020285A" w:rsidRPr="00107E97" w:rsidRDefault="0020285A" w:rsidP="00552671">
      <w:pPr>
        <w:spacing w:before="240" w:after="0" w:line="240" w:lineRule="auto"/>
        <w:jc w:val="both"/>
        <w:rPr>
          <w:rFonts w:ascii="Arial" w:eastAsia="Times New Roman" w:hAnsi="Arial" w:cs="Arial"/>
          <w:lang w:eastAsia="hu-HU"/>
        </w:rPr>
      </w:pPr>
      <w:r w:rsidRPr="00107E97">
        <w:rPr>
          <w:rFonts w:ascii="Arial" w:eastAsia="Times New Roman" w:hAnsi="Arial" w:cs="Arial"/>
          <w:lang w:eastAsia="hu-HU"/>
        </w:rPr>
        <w:t xml:space="preserve">4.1. </w:t>
      </w:r>
      <w:r w:rsidRPr="00107E97">
        <w:rPr>
          <w:rFonts w:ascii="Arial" w:eastAsia="Times New Roman" w:hAnsi="Arial" w:cs="Arial"/>
          <w:b/>
          <w:u w:val="single"/>
          <w:lang w:eastAsia="hu-HU"/>
        </w:rPr>
        <w:t>Magánszemélyt</w:t>
      </w:r>
      <w:r w:rsidRPr="00107E97">
        <w:rPr>
          <w:rFonts w:ascii="Arial" w:eastAsia="Times New Roman" w:hAnsi="Arial" w:cs="Arial"/>
          <w:b/>
          <w:lang w:eastAsia="hu-HU"/>
        </w:rPr>
        <w:t xml:space="preserve"> a </w:t>
      </w:r>
      <w:r w:rsidRPr="00107E97">
        <w:rPr>
          <w:rFonts w:ascii="Arial" w:eastAsia="Times New Roman" w:hAnsi="Arial" w:cs="Arial"/>
          <w:lang w:eastAsia="hu-HU"/>
        </w:rPr>
        <w:t>(vállalkozónak nem minősülő)</w:t>
      </w:r>
    </w:p>
    <w:p w:rsidR="00D91772" w:rsidRPr="00107E97" w:rsidRDefault="00D91772" w:rsidP="0020285A">
      <w:pPr>
        <w:spacing w:after="120" w:line="240" w:lineRule="auto"/>
        <w:jc w:val="both"/>
        <w:rPr>
          <w:rFonts w:ascii="Arial" w:eastAsia="Times New Roman" w:hAnsi="Arial" w:cs="Arial"/>
          <w:lang w:eastAsia="hu-HU"/>
        </w:rPr>
      </w:pPr>
      <w:r w:rsidRPr="00107E97">
        <w:rPr>
          <w:rFonts w:ascii="Arial" w:eastAsia="Times New Roman" w:hAnsi="Arial" w:cs="Arial"/>
          <w:lang w:eastAsia="hu-HU"/>
        </w:rPr>
        <w:t xml:space="preserve">- továbbra is </w:t>
      </w:r>
      <w:r w:rsidRPr="00107E97">
        <w:rPr>
          <w:rFonts w:ascii="Arial" w:eastAsia="Times New Roman" w:hAnsi="Arial" w:cs="Arial"/>
          <w:u w:val="single"/>
          <w:lang w:eastAsia="hu-HU"/>
        </w:rPr>
        <w:t xml:space="preserve">tulajdoni hányadának megfelelően </w:t>
      </w:r>
      <w:r w:rsidRPr="00107E97">
        <w:rPr>
          <w:rFonts w:ascii="Arial" w:eastAsia="Times New Roman" w:hAnsi="Arial" w:cs="Arial"/>
          <w:b/>
          <w:u w:val="single"/>
          <w:lang w:eastAsia="hu-HU"/>
        </w:rPr>
        <w:t>100 %</w:t>
      </w:r>
      <w:r w:rsidRPr="00107E97">
        <w:rPr>
          <w:rFonts w:ascii="Arial" w:eastAsia="Times New Roman" w:hAnsi="Arial" w:cs="Arial"/>
          <w:b/>
          <w:lang w:eastAsia="hu-HU"/>
        </w:rPr>
        <w:t xml:space="preserve"> </w:t>
      </w:r>
      <w:r w:rsidRPr="00107E97">
        <w:rPr>
          <w:rFonts w:ascii="Arial" w:eastAsia="Times New Roman" w:hAnsi="Arial" w:cs="Arial"/>
          <w:b/>
          <w:u w:val="single"/>
          <w:lang w:eastAsia="hu-HU"/>
        </w:rPr>
        <w:t>adókedvezmény</w:t>
      </w:r>
      <w:r w:rsidRPr="00107E97">
        <w:rPr>
          <w:rFonts w:ascii="Arial" w:eastAsia="Times New Roman" w:hAnsi="Arial" w:cs="Arial"/>
          <w:lang w:eastAsia="hu-HU"/>
        </w:rPr>
        <w:t xml:space="preserve"> illesse meg –</w:t>
      </w:r>
    </w:p>
    <w:p w:rsidR="0020285A" w:rsidRPr="00107E97" w:rsidRDefault="0020285A" w:rsidP="0020285A">
      <w:pPr>
        <w:spacing w:after="120" w:line="240" w:lineRule="auto"/>
        <w:jc w:val="both"/>
        <w:rPr>
          <w:rFonts w:ascii="Arial" w:eastAsia="Times New Roman" w:hAnsi="Arial" w:cs="Arial"/>
          <w:lang w:eastAsia="hu-HU"/>
        </w:rPr>
      </w:pPr>
      <w:r w:rsidRPr="00107E97">
        <w:rPr>
          <w:rFonts w:ascii="Arial" w:eastAsia="Times New Roman" w:hAnsi="Arial" w:cs="Arial"/>
          <w:lang w:eastAsia="hu-HU"/>
        </w:rPr>
        <w:t xml:space="preserve">- ha </w:t>
      </w:r>
      <w:r w:rsidRPr="00107E97">
        <w:rPr>
          <w:rFonts w:ascii="Arial" w:eastAsia="Times New Roman" w:hAnsi="Arial" w:cs="Arial"/>
          <w:u w:val="single"/>
          <w:lang w:eastAsia="hu-HU"/>
        </w:rPr>
        <w:t>tulajdonosa</w:t>
      </w:r>
      <w:r w:rsidR="005965BC" w:rsidRPr="00107E97">
        <w:rPr>
          <w:rFonts w:ascii="Arial" w:eastAsia="Times New Roman" w:hAnsi="Arial" w:cs="Arial"/>
          <w:u w:val="single"/>
          <w:lang w:eastAsia="hu-HU"/>
        </w:rPr>
        <w:t>,</w:t>
      </w:r>
      <w:r w:rsidR="003C4D5D" w:rsidRPr="00107E97">
        <w:rPr>
          <w:rFonts w:ascii="Arial" w:eastAsia="Times New Roman" w:hAnsi="Arial" w:cs="Arial"/>
          <w:lang w:eastAsia="hu-HU"/>
        </w:rPr>
        <w:t xml:space="preserve"> </w:t>
      </w:r>
      <w:r w:rsidRPr="00107E97">
        <w:rPr>
          <w:rFonts w:ascii="Arial" w:eastAsia="Times New Roman" w:hAnsi="Arial" w:cs="Arial"/>
          <w:lang w:eastAsia="hu-HU"/>
        </w:rPr>
        <w:t xml:space="preserve">illetve az ingatlan-nyilvántartásba bejegyzett </w:t>
      </w:r>
      <w:r w:rsidRPr="00107E97">
        <w:rPr>
          <w:rFonts w:ascii="Arial" w:eastAsia="Times New Roman" w:hAnsi="Arial" w:cs="Arial"/>
          <w:u w:val="single"/>
          <w:lang w:eastAsia="hu-HU"/>
        </w:rPr>
        <w:t>vagyoni értékű jog jogosítottja</w:t>
      </w:r>
      <w:r w:rsidRPr="00107E97">
        <w:rPr>
          <w:rFonts w:ascii="Arial" w:eastAsia="Times New Roman" w:hAnsi="Arial" w:cs="Arial"/>
          <w:lang w:eastAsia="hu-HU"/>
        </w:rPr>
        <w:t xml:space="preserve"> - az adótárgynak minősülő </w:t>
      </w:r>
      <w:r w:rsidRPr="00107E97">
        <w:rPr>
          <w:rFonts w:ascii="Arial" w:eastAsia="Times New Roman" w:hAnsi="Arial" w:cs="Arial"/>
          <w:u w:val="single"/>
          <w:lang w:eastAsia="hu-HU"/>
        </w:rPr>
        <w:t>lakás</w:t>
      </w:r>
      <w:r w:rsidRPr="00107E97">
        <w:rPr>
          <w:rFonts w:ascii="Arial" w:eastAsia="Times New Roman" w:hAnsi="Arial" w:cs="Arial"/>
          <w:lang w:eastAsia="hu-HU"/>
        </w:rPr>
        <w:t xml:space="preserve">, és az ehhez tartozó </w:t>
      </w:r>
      <w:r w:rsidRPr="00107E97">
        <w:rPr>
          <w:rFonts w:ascii="Arial" w:hAnsi="Arial" w:cs="Arial"/>
          <w:u w:val="single"/>
        </w:rPr>
        <w:t>nem vállalkozási tevékenységre használt</w:t>
      </w:r>
      <w:r w:rsidRPr="00107E97">
        <w:rPr>
          <w:rFonts w:ascii="Arial" w:hAnsi="Arial" w:cs="Arial"/>
        </w:rPr>
        <w:t xml:space="preserve">, egyéb </w:t>
      </w:r>
      <w:r w:rsidRPr="00107E97">
        <w:rPr>
          <w:rFonts w:ascii="Arial" w:eastAsia="Times New Roman" w:hAnsi="Arial" w:cs="Arial"/>
          <w:lang w:eastAsia="hu-HU"/>
        </w:rPr>
        <w:t xml:space="preserve">nem lakás céljára szolgáló építmény esetében, amennyiben az adóalany </w:t>
      </w:r>
    </w:p>
    <w:p w:rsidR="00D91772" w:rsidRPr="00107E97" w:rsidRDefault="0020285A" w:rsidP="0020285A">
      <w:pPr>
        <w:spacing w:after="120" w:line="240" w:lineRule="auto"/>
        <w:jc w:val="both"/>
        <w:rPr>
          <w:rFonts w:ascii="Arial" w:eastAsia="Times New Roman" w:hAnsi="Arial" w:cs="Arial"/>
          <w:u w:val="single"/>
          <w:lang w:eastAsia="hu-HU"/>
        </w:rPr>
      </w:pPr>
      <w:r w:rsidRPr="00107E97">
        <w:rPr>
          <w:rFonts w:ascii="Arial" w:eastAsia="Times New Roman" w:hAnsi="Arial" w:cs="Arial"/>
          <w:lang w:eastAsia="hu-HU"/>
        </w:rPr>
        <w:t xml:space="preserve">- az </w:t>
      </w:r>
      <w:r w:rsidRPr="00107E97">
        <w:rPr>
          <w:rFonts w:ascii="Arial" w:eastAsia="Times New Roman" w:hAnsi="Arial" w:cs="Arial"/>
          <w:u w:val="single"/>
          <w:lang w:eastAsia="hu-HU"/>
        </w:rPr>
        <w:t>adóév január 1-i állapotának me</w:t>
      </w:r>
      <w:r w:rsidRPr="00107E97">
        <w:rPr>
          <w:rFonts w:ascii="Arial" w:eastAsia="Times New Roman" w:hAnsi="Arial" w:cs="Arial"/>
          <w:lang w:eastAsia="hu-HU"/>
        </w:rPr>
        <w:t xml:space="preserve">gfelelően, az adott építményben a polgárok személyi adatainak és lakcímének nyilvántartásáról szóló 1992. évi LXVI. törvény 5. § (2) bekezdése szerinti </w:t>
      </w:r>
      <w:r w:rsidRPr="00107E97">
        <w:rPr>
          <w:rFonts w:ascii="Arial" w:eastAsia="Times New Roman" w:hAnsi="Arial" w:cs="Arial"/>
          <w:b/>
          <w:u w:val="single"/>
          <w:lang w:eastAsia="hu-HU"/>
        </w:rPr>
        <w:t>lakóhellyel rendelkezik</w:t>
      </w:r>
      <w:r w:rsidR="00D91772" w:rsidRPr="00107E97">
        <w:rPr>
          <w:rFonts w:ascii="Arial" w:eastAsia="Times New Roman" w:hAnsi="Arial" w:cs="Arial"/>
          <w:b/>
          <w:u w:val="single"/>
          <w:lang w:eastAsia="hu-HU"/>
        </w:rPr>
        <w:t xml:space="preserve"> és életvitelszerűen tartózkod</w:t>
      </w:r>
      <w:r w:rsidR="000A5C5E" w:rsidRPr="00107E97">
        <w:rPr>
          <w:rFonts w:ascii="Arial" w:eastAsia="Times New Roman" w:hAnsi="Arial" w:cs="Arial"/>
          <w:b/>
          <w:u w:val="single"/>
          <w:lang w:eastAsia="hu-HU"/>
        </w:rPr>
        <w:t>i</w:t>
      </w:r>
      <w:r w:rsidR="00D91772" w:rsidRPr="00107E97">
        <w:rPr>
          <w:rFonts w:ascii="Arial" w:eastAsia="Times New Roman" w:hAnsi="Arial" w:cs="Arial"/>
          <w:b/>
          <w:u w:val="single"/>
          <w:lang w:eastAsia="hu-HU"/>
        </w:rPr>
        <w:t>k.</w:t>
      </w:r>
    </w:p>
    <w:p w:rsidR="00D91772" w:rsidRPr="00107E97" w:rsidRDefault="004720EA" w:rsidP="0020285A">
      <w:pPr>
        <w:spacing w:after="120" w:line="240" w:lineRule="auto"/>
        <w:jc w:val="both"/>
        <w:rPr>
          <w:rFonts w:ascii="Arial" w:eastAsia="Times New Roman" w:hAnsi="Arial" w:cs="Arial"/>
          <w:lang w:eastAsia="hu-HU"/>
        </w:rPr>
      </w:pPr>
      <w:r w:rsidRPr="00107E97">
        <w:rPr>
          <w:rFonts w:ascii="Arial" w:eastAsia="Times New Roman" w:hAnsi="Arial" w:cs="Arial"/>
          <w:lang w:eastAsia="hu-HU"/>
        </w:rPr>
        <w:t>- Kerüljön kidolgozásra és az életvitelszerű tartózkodás fogalma</w:t>
      </w:r>
      <w:r w:rsidR="001B6705" w:rsidRPr="00107E97">
        <w:rPr>
          <w:rFonts w:ascii="Arial" w:eastAsia="Times New Roman" w:hAnsi="Arial" w:cs="Arial"/>
          <w:lang w:eastAsia="hu-HU"/>
        </w:rPr>
        <w:t xml:space="preserve"> az alábbi</w:t>
      </w:r>
      <w:r w:rsidR="0002184E">
        <w:rPr>
          <w:rFonts w:ascii="Arial" w:eastAsia="Times New Roman" w:hAnsi="Arial" w:cs="Arial"/>
          <w:lang w:eastAsia="hu-HU"/>
        </w:rPr>
        <w:t>a</w:t>
      </w:r>
      <w:r w:rsidR="001B6705" w:rsidRPr="00107E97">
        <w:rPr>
          <w:rFonts w:ascii="Arial" w:eastAsia="Times New Roman" w:hAnsi="Arial" w:cs="Arial"/>
          <w:lang w:eastAsia="hu-HU"/>
        </w:rPr>
        <w:t>k szerint:</w:t>
      </w:r>
    </w:p>
    <w:p w:rsidR="001B6705" w:rsidRPr="00107E97" w:rsidRDefault="001B6705" w:rsidP="001B6705">
      <w:pPr>
        <w:spacing w:after="0"/>
        <w:jc w:val="both"/>
        <w:rPr>
          <w:rFonts w:ascii="Arial" w:hAnsi="Arial" w:cs="Arial"/>
        </w:rPr>
      </w:pPr>
      <w:r w:rsidRPr="00107E97">
        <w:rPr>
          <w:rFonts w:ascii="Arial" w:hAnsi="Arial" w:cs="Arial"/>
        </w:rPr>
        <w:t xml:space="preserve">a) amennyiben az adóalany, illetve annak közeli hozzátartozója az életét szervezi, rendszeresen munkába vagy oktatási intézménybe indul, oda tér haza és </w:t>
      </w:r>
      <w:r w:rsidR="00782DBA" w:rsidRPr="00782DBA">
        <w:rPr>
          <w:rFonts w:ascii="Arial" w:hAnsi="Arial" w:cs="Arial"/>
        </w:rPr>
        <w:t>ez a cím elsődleges értesítési és elérési címe</w:t>
      </w:r>
      <w:r w:rsidRPr="00107E97">
        <w:rPr>
          <w:rFonts w:ascii="Arial" w:hAnsi="Arial" w:cs="Arial"/>
        </w:rPr>
        <w:t>, és máshol nincs olyan lakás</w:t>
      </w:r>
      <w:r w:rsidR="0000557B" w:rsidRPr="00107E97">
        <w:rPr>
          <w:rFonts w:ascii="Arial" w:hAnsi="Arial" w:cs="Arial"/>
        </w:rPr>
        <w:t>,</w:t>
      </w:r>
      <w:r w:rsidRPr="00107E97">
        <w:rPr>
          <w:rFonts w:ascii="Arial" w:hAnsi="Arial" w:cs="Arial"/>
        </w:rPr>
        <w:t xml:space="preserve"> amelyet ténylegesen az életviteléhez szükségesen használ,</w:t>
      </w:r>
    </w:p>
    <w:p w:rsidR="001B6705" w:rsidRPr="00107E97" w:rsidRDefault="001B6705" w:rsidP="001B6705">
      <w:pPr>
        <w:spacing w:after="0"/>
        <w:jc w:val="both"/>
        <w:rPr>
          <w:rFonts w:ascii="Arial" w:hAnsi="Arial" w:cs="Arial"/>
        </w:rPr>
      </w:pPr>
      <w:r w:rsidRPr="00107E97">
        <w:rPr>
          <w:rFonts w:ascii="Arial" w:hAnsi="Arial" w:cs="Arial"/>
        </w:rPr>
        <w:t>b) ahol az életviteléhez szükséges tevékenységeket - úgymint étkezés, főzés, mosás stb. - legjellemzőbben folytatja,</w:t>
      </w:r>
    </w:p>
    <w:p w:rsidR="001B6705" w:rsidRPr="00107E97" w:rsidRDefault="001B6705" w:rsidP="001B6705">
      <w:pPr>
        <w:spacing w:after="0"/>
        <w:jc w:val="both"/>
        <w:rPr>
          <w:rFonts w:ascii="Arial" w:hAnsi="Arial" w:cs="Arial"/>
        </w:rPr>
      </w:pPr>
      <w:r w:rsidRPr="00107E97">
        <w:rPr>
          <w:rFonts w:ascii="Arial" w:hAnsi="Arial" w:cs="Arial"/>
        </w:rPr>
        <w:t>c) amely családi élete helyszínéül szolgál,</w:t>
      </w:r>
    </w:p>
    <w:p w:rsidR="001B6705" w:rsidRPr="00107E97" w:rsidRDefault="001B6705" w:rsidP="001B6705">
      <w:pPr>
        <w:spacing w:after="0"/>
        <w:jc w:val="both"/>
        <w:rPr>
          <w:rFonts w:ascii="Arial" w:hAnsi="Arial" w:cs="Arial"/>
        </w:rPr>
      </w:pPr>
      <w:r w:rsidRPr="00107E97">
        <w:rPr>
          <w:rFonts w:ascii="Arial" w:hAnsi="Arial" w:cs="Arial"/>
        </w:rPr>
        <w:t>d) amelyre vonatkozóan közüzemi szolgáltatásokat vesz igénybe,</w:t>
      </w:r>
    </w:p>
    <w:p w:rsidR="001B6705" w:rsidRPr="00107E97" w:rsidRDefault="001B6705" w:rsidP="001B6705">
      <w:pPr>
        <w:spacing w:after="0"/>
        <w:jc w:val="both"/>
        <w:rPr>
          <w:rFonts w:ascii="Arial" w:hAnsi="Arial" w:cs="Arial"/>
        </w:rPr>
      </w:pPr>
      <w:r w:rsidRPr="00107E97">
        <w:rPr>
          <w:rFonts w:ascii="Arial" w:hAnsi="Arial" w:cs="Arial"/>
        </w:rPr>
        <w:t>e) amely elsődleges elérhetőségi címként (levelezési címként) címként jelenik meg a hatóságoknál, közműszolgáltatóknál.</w:t>
      </w:r>
    </w:p>
    <w:p w:rsidR="000A5C5E" w:rsidRPr="00782DBA" w:rsidRDefault="000A5C5E" w:rsidP="00A90B5B">
      <w:pPr>
        <w:spacing w:before="240" w:after="0" w:line="240" w:lineRule="auto"/>
        <w:jc w:val="both"/>
        <w:rPr>
          <w:rFonts w:ascii="Arial" w:hAnsi="Arial" w:cs="Arial"/>
        </w:rPr>
      </w:pPr>
      <w:r>
        <w:rPr>
          <w:rFonts w:ascii="Arial" w:eastAsia="Times New Roman" w:hAnsi="Arial" w:cs="Arial"/>
          <w:color w:val="FF0000"/>
          <w:lang w:eastAsia="hu-HU"/>
        </w:rPr>
        <w:t xml:space="preserve">- </w:t>
      </w:r>
      <w:r w:rsidRPr="00782DBA">
        <w:rPr>
          <w:rFonts w:ascii="Arial" w:hAnsi="Arial" w:cs="Arial"/>
        </w:rPr>
        <w:t xml:space="preserve">Az </w:t>
      </w:r>
      <w:r w:rsidRPr="00782DBA">
        <w:rPr>
          <w:rFonts w:ascii="Arial" w:hAnsi="Arial" w:cs="Arial"/>
          <w:b/>
        </w:rPr>
        <w:t>életvitelszerű használatot</w:t>
      </w:r>
      <w:r w:rsidRPr="00782DBA">
        <w:rPr>
          <w:rFonts w:ascii="Arial" w:hAnsi="Arial" w:cs="Arial"/>
        </w:rPr>
        <w:t xml:space="preserve"> büntetőjogi felelősség tudatában tett nyilatkozattal, közmű számlákkal</w:t>
      </w:r>
      <w:r w:rsidR="00E942F1">
        <w:rPr>
          <w:rFonts w:ascii="Arial" w:hAnsi="Arial" w:cs="Arial"/>
        </w:rPr>
        <w:t xml:space="preserve"> javasolt</w:t>
      </w:r>
      <w:r w:rsidRPr="00782DBA">
        <w:rPr>
          <w:rFonts w:ascii="Arial" w:hAnsi="Arial" w:cs="Arial"/>
        </w:rPr>
        <w:t xml:space="preserve"> igazolni</w:t>
      </w:r>
      <w:r w:rsidR="00782DBA" w:rsidRPr="00782DBA">
        <w:rPr>
          <w:rFonts w:ascii="Arial" w:hAnsi="Arial" w:cs="Arial"/>
        </w:rPr>
        <w:t>. Vizsgálatára akkor kerül sor</w:t>
      </w:r>
      <w:r w:rsidR="00782DBA">
        <w:rPr>
          <w:rFonts w:ascii="Arial" w:hAnsi="Arial" w:cs="Arial"/>
        </w:rPr>
        <w:t>,</w:t>
      </w:r>
      <w:r w:rsidR="00782DBA" w:rsidRPr="00782DBA">
        <w:rPr>
          <w:rFonts w:ascii="Arial" w:hAnsi="Arial" w:cs="Arial"/>
        </w:rPr>
        <w:t xml:space="preserve"> ha kétséges ann</w:t>
      </w:r>
      <w:r w:rsidR="00782DBA">
        <w:rPr>
          <w:rFonts w:ascii="Arial" w:hAnsi="Arial" w:cs="Arial"/>
        </w:rPr>
        <w:t>a</w:t>
      </w:r>
      <w:r w:rsidR="00782DBA" w:rsidRPr="00782DBA">
        <w:rPr>
          <w:rFonts w:ascii="Arial" w:hAnsi="Arial" w:cs="Arial"/>
        </w:rPr>
        <w:t>k valósága</w:t>
      </w:r>
      <w:r w:rsidR="00782DBA">
        <w:rPr>
          <w:rFonts w:ascii="Arial" w:hAnsi="Arial" w:cs="Arial"/>
        </w:rPr>
        <w:t xml:space="preserve">, akkor a </w:t>
      </w:r>
      <w:r w:rsidR="0000557B" w:rsidRPr="00782DBA">
        <w:rPr>
          <w:rFonts w:ascii="Arial" w:hAnsi="Arial" w:cs="Arial"/>
        </w:rPr>
        <w:t>kedvezmény nem adható</w:t>
      </w:r>
      <w:r w:rsidR="00782DBA">
        <w:rPr>
          <w:rFonts w:ascii="Arial" w:hAnsi="Arial" w:cs="Arial"/>
        </w:rPr>
        <w:t xml:space="preserve"> meg</w:t>
      </w:r>
      <w:r w:rsidR="0000557B" w:rsidRPr="00782DBA">
        <w:rPr>
          <w:rFonts w:ascii="Arial" w:hAnsi="Arial" w:cs="Arial"/>
        </w:rPr>
        <w:t>.</w:t>
      </w:r>
    </w:p>
    <w:p w:rsidR="0020285A" w:rsidRPr="00782DBA" w:rsidRDefault="0020285A" w:rsidP="00552671">
      <w:pPr>
        <w:spacing w:before="360" w:after="0" w:line="240" w:lineRule="auto"/>
        <w:jc w:val="both"/>
        <w:rPr>
          <w:rFonts w:ascii="Arial" w:eastAsia="Times New Roman" w:hAnsi="Arial" w:cs="Arial"/>
          <w:b/>
          <w:u w:val="single"/>
          <w:lang w:eastAsia="hu-HU"/>
        </w:rPr>
      </w:pPr>
      <w:r w:rsidRPr="00782DBA">
        <w:rPr>
          <w:rFonts w:ascii="Arial" w:eastAsia="Times New Roman" w:hAnsi="Arial" w:cs="Arial"/>
          <w:lang w:eastAsia="hu-HU"/>
        </w:rPr>
        <w:t>4.2.</w:t>
      </w:r>
      <w:r w:rsidRPr="00782DBA">
        <w:rPr>
          <w:rFonts w:ascii="Arial" w:eastAsia="Times New Roman" w:hAnsi="Arial" w:cs="Arial"/>
          <w:b/>
          <w:lang w:eastAsia="hu-HU"/>
        </w:rPr>
        <w:t xml:space="preserve"> </w:t>
      </w:r>
      <w:r w:rsidRPr="00782DBA">
        <w:rPr>
          <w:rFonts w:ascii="Arial" w:hAnsi="Arial" w:cs="Arial"/>
        </w:rPr>
        <w:t xml:space="preserve">A </w:t>
      </w:r>
      <w:r w:rsidRPr="00782DBA">
        <w:rPr>
          <w:rFonts w:ascii="Arial" w:hAnsi="Arial" w:cs="Arial"/>
          <w:b/>
          <w:u w:val="single"/>
        </w:rPr>
        <w:t>szálláshely-szolgáltatás</w:t>
      </w:r>
      <w:r w:rsidR="000A5C5E" w:rsidRPr="00782DBA">
        <w:rPr>
          <w:rFonts w:ascii="Arial" w:hAnsi="Arial" w:cs="Arial"/>
          <w:b/>
          <w:u w:val="single"/>
        </w:rPr>
        <w:t xml:space="preserve"> és a hosszútávú lakáskiadás</w:t>
      </w:r>
      <w:r w:rsidRPr="00782DBA">
        <w:rPr>
          <w:rFonts w:ascii="Arial" w:hAnsi="Arial" w:cs="Arial"/>
          <w:b/>
          <w:u w:val="single"/>
        </w:rPr>
        <w:t xml:space="preserve"> céljára használt épületre, épületrészre adókedvezmény nem vehető igénybe.</w:t>
      </w:r>
    </w:p>
    <w:p w:rsidR="00A90B5B" w:rsidRDefault="00785607" w:rsidP="00552671">
      <w:pPr>
        <w:spacing w:before="360" w:after="360" w:line="240" w:lineRule="auto"/>
        <w:jc w:val="both"/>
        <w:rPr>
          <w:rFonts w:ascii="Arial" w:hAnsi="Arial" w:cs="Arial"/>
          <w:b/>
        </w:rPr>
      </w:pPr>
      <w:r w:rsidRPr="007A764B">
        <w:rPr>
          <w:rFonts w:ascii="Arial" w:hAnsi="Arial" w:cs="Arial"/>
          <w:b/>
        </w:rPr>
        <w:t xml:space="preserve">A fenti változtatások számításaink </w:t>
      </w:r>
      <w:r w:rsidR="001C2AD7">
        <w:rPr>
          <w:rFonts w:ascii="Arial" w:hAnsi="Arial" w:cs="Arial"/>
          <w:b/>
        </w:rPr>
        <w:t xml:space="preserve">(számolva a bevallott és nyilvántartott adó adatok pontatlanságával) </w:t>
      </w:r>
      <w:r w:rsidRPr="007A764B">
        <w:rPr>
          <w:rFonts w:ascii="Arial" w:hAnsi="Arial" w:cs="Arial"/>
          <w:b/>
        </w:rPr>
        <w:t>szerint legalább</w:t>
      </w:r>
      <w:r w:rsidR="004858DC">
        <w:rPr>
          <w:rFonts w:ascii="Arial" w:hAnsi="Arial" w:cs="Arial"/>
          <w:b/>
        </w:rPr>
        <w:t xml:space="preserve"> 12 120 000 </w:t>
      </w:r>
      <w:r w:rsidRPr="007A764B">
        <w:rPr>
          <w:rFonts w:ascii="Arial" w:hAnsi="Arial" w:cs="Arial"/>
          <w:b/>
        </w:rPr>
        <w:t>forintos bevétel</w:t>
      </w:r>
      <w:r w:rsidR="001C2AD7">
        <w:rPr>
          <w:rFonts w:ascii="Arial" w:hAnsi="Arial" w:cs="Arial"/>
          <w:b/>
        </w:rPr>
        <w:t xml:space="preserve"> </w:t>
      </w:r>
      <w:r w:rsidRPr="007A764B">
        <w:rPr>
          <w:rFonts w:ascii="Arial" w:hAnsi="Arial" w:cs="Arial"/>
          <w:b/>
        </w:rPr>
        <w:t>növekedést eredményeznek.</w:t>
      </w:r>
    </w:p>
    <w:p w:rsidR="00B13FDB" w:rsidRPr="00CF3792" w:rsidRDefault="004858DC" w:rsidP="00A90B5B">
      <w:pPr>
        <w:spacing w:before="240" w:after="240" w:line="240" w:lineRule="auto"/>
        <w:jc w:val="both"/>
        <w:rPr>
          <w:rFonts w:ascii="Arial" w:hAnsi="Arial" w:cs="Arial"/>
        </w:rPr>
      </w:pPr>
      <w:r w:rsidRPr="00CF3792">
        <w:rPr>
          <w:rFonts w:ascii="Arial" w:hAnsi="Arial" w:cs="Arial"/>
        </w:rPr>
        <w:t>A terület (adóalap) kiszámítása a szálláshely-szolgál</w:t>
      </w:r>
      <w:r w:rsidR="00CF3792" w:rsidRPr="00CF3792">
        <w:rPr>
          <w:rFonts w:ascii="Arial" w:hAnsi="Arial" w:cs="Arial"/>
        </w:rPr>
        <w:t>t</w:t>
      </w:r>
      <w:r w:rsidRPr="00CF3792">
        <w:rPr>
          <w:rFonts w:ascii="Arial" w:hAnsi="Arial" w:cs="Arial"/>
        </w:rPr>
        <w:t>atási tevékenység folytatásának részletes feltételeiről és a szálláshely-üzemeltetési engedély kiadásának rendjéről szóló 239/2009. (X. 20.) Korm. rendeletben előírt minimum négyzetméter alapján történt. (egyágyas szoba legalább 8 négyzetméter, két</w:t>
      </w:r>
      <w:r w:rsidR="00552671">
        <w:rPr>
          <w:rFonts w:ascii="Arial" w:hAnsi="Arial" w:cs="Arial"/>
        </w:rPr>
        <w:t xml:space="preserve"> </w:t>
      </w:r>
      <w:r w:rsidRPr="00CF3792">
        <w:rPr>
          <w:rFonts w:ascii="Arial" w:hAnsi="Arial" w:cs="Arial"/>
        </w:rPr>
        <w:t xml:space="preserve">- vagy több ágyas szoba </w:t>
      </w:r>
      <w:r w:rsidR="00B169C1">
        <w:rPr>
          <w:rFonts w:ascii="Arial" w:hAnsi="Arial" w:cs="Arial"/>
        </w:rPr>
        <w:t xml:space="preserve">legalább </w:t>
      </w:r>
      <w:r w:rsidRPr="00CF3792">
        <w:rPr>
          <w:rFonts w:ascii="Arial" w:hAnsi="Arial" w:cs="Arial"/>
        </w:rPr>
        <w:t>12 négyzetméter, harmadik ágytól ágyanként további 4 négyzetméter)</w:t>
      </w:r>
    </w:p>
    <w:p w:rsidR="0094606D" w:rsidRPr="00E25A9E" w:rsidRDefault="0094606D" w:rsidP="0073111D">
      <w:pPr>
        <w:spacing w:after="0" w:line="240" w:lineRule="auto"/>
        <w:jc w:val="center"/>
        <w:rPr>
          <w:rFonts w:ascii="Arial" w:hAnsi="Arial" w:cs="Arial"/>
          <w:b/>
          <w:u w:val="single"/>
        </w:rPr>
      </w:pPr>
      <w:r w:rsidRPr="00E25A9E">
        <w:rPr>
          <w:rFonts w:ascii="Arial" w:hAnsi="Arial" w:cs="Arial"/>
          <w:b/>
          <w:u w:val="single"/>
        </w:rPr>
        <w:lastRenderedPageBreak/>
        <w:t>Pénzügyi modellezés</w:t>
      </w:r>
    </w:p>
    <w:p w:rsidR="0073111D" w:rsidRDefault="00A90B5B" w:rsidP="001D441D">
      <w:pPr>
        <w:rPr>
          <w:sz w:val="20"/>
          <w:szCs w:val="20"/>
          <w:lang w:eastAsia="hu-HU"/>
        </w:rPr>
      </w:pPr>
      <w:r>
        <w:rPr>
          <w:highlight w:val="yellow"/>
        </w:rPr>
        <w:fldChar w:fldCharType="begin"/>
      </w:r>
      <w:r>
        <w:rPr>
          <w:highlight w:val="yellow"/>
        </w:rPr>
        <w:instrText xml:space="preserve"> LINK </w:instrText>
      </w:r>
      <w:r w:rsidR="0073111D">
        <w:rPr>
          <w:highlight w:val="yellow"/>
        </w:rPr>
        <w:instrText xml:space="preserve">Excel.Sheet.12 "D:\\szorenyi.laszlo\\Desktop\\ÉPA RENDELET MÓDOSÍTÁS 2020 JÚN\\előzetes számítás módosított 20201026.xlsx" "ÉPA külön!S1O1:S6O6" </w:instrText>
      </w:r>
      <w:r>
        <w:rPr>
          <w:highlight w:val="yellow"/>
        </w:rPr>
        <w:instrText xml:space="preserve">\a \f 4 \h </w:instrText>
      </w:r>
      <w:r w:rsidR="0073111D">
        <w:rPr>
          <w:highlight w:val="yellow"/>
        </w:rPr>
        <w:fldChar w:fldCharType="separate"/>
      </w:r>
    </w:p>
    <w:tbl>
      <w:tblPr>
        <w:tblW w:w="8900" w:type="dxa"/>
        <w:tblCellMar>
          <w:left w:w="70" w:type="dxa"/>
          <w:right w:w="70" w:type="dxa"/>
        </w:tblCellMar>
        <w:tblLook w:val="04A0" w:firstRow="1" w:lastRow="0" w:firstColumn="1" w:lastColumn="0" w:noHBand="0" w:noVBand="1"/>
      </w:tblPr>
      <w:tblGrid>
        <w:gridCol w:w="2080"/>
        <w:gridCol w:w="1563"/>
        <w:gridCol w:w="1058"/>
        <w:gridCol w:w="1412"/>
        <w:gridCol w:w="1212"/>
        <w:gridCol w:w="1575"/>
      </w:tblGrid>
      <w:tr w:rsidR="0073111D" w:rsidRPr="0073111D" w:rsidTr="0073111D">
        <w:trPr>
          <w:divId w:val="1157301153"/>
          <w:trHeight w:val="300"/>
        </w:trPr>
        <w:tc>
          <w:tcPr>
            <w:tcW w:w="89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Építményadó</w:t>
            </w:r>
          </w:p>
        </w:tc>
      </w:tr>
      <w:tr w:rsidR="0073111D" w:rsidRPr="0073111D" w:rsidTr="0073111D">
        <w:trPr>
          <w:divId w:val="1157301153"/>
          <w:trHeight w:val="1020"/>
        </w:trPr>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Megnevezés</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Adóalanyok száma - tulajdonos vagy vagyoni értékű jog jogosítottja</w:t>
            </w:r>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Terület szerinti adózás esetén adótárgyak száma</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Terület (adóalap)</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Adó megállapítása</w:t>
            </w:r>
          </w:p>
        </w:tc>
      </w:tr>
      <w:tr w:rsidR="0073111D" w:rsidRPr="0073111D" w:rsidTr="0073111D">
        <w:trPr>
          <w:divId w:val="1157301153"/>
          <w:trHeight w:val="600"/>
        </w:trPr>
        <w:tc>
          <w:tcPr>
            <w:tcW w:w="210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c>
          <w:tcPr>
            <w:tcW w:w="15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magánszemély</w:t>
            </w:r>
          </w:p>
        </w:tc>
        <w:tc>
          <w:tcPr>
            <w:tcW w:w="106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egyéb adóalany</w:t>
            </w:r>
          </w:p>
        </w:tc>
        <w:tc>
          <w:tcPr>
            <w:tcW w:w="142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c>
          <w:tcPr>
            <w:tcW w:w="122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c>
          <w:tcPr>
            <w:tcW w:w="158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r>
      <w:tr w:rsidR="0073111D" w:rsidRPr="0073111D" w:rsidTr="0073111D">
        <w:trPr>
          <w:divId w:val="1157301153"/>
          <w:trHeight w:val="300"/>
        </w:trPr>
        <w:tc>
          <w:tcPr>
            <w:tcW w:w="210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c>
          <w:tcPr>
            <w:tcW w:w="15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(fő)</w:t>
            </w:r>
          </w:p>
        </w:tc>
        <w:tc>
          <w:tcPr>
            <w:tcW w:w="106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(fő, db)</w:t>
            </w:r>
          </w:p>
        </w:tc>
        <w:tc>
          <w:tcPr>
            <w:tcW w:w="14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(db)</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(m</w:t>
            </w:r>
            <w:r w:rsidRPr="0073111D">
              <w:rPr>
                <w:rFonts w:ascii="Arial" w:eastAsia="Times New Roman" w:hAnsi="Arial" w:cs="Arial"/>
                <w:b/>
                <w:bCs/>
                <w:sz w:val="20"/>
                <w:szCs w:val="20"/>
                <w:vertAlign w:val="superscript"/>
                <w:lang w:eastAsia="hu-HU"/>
              </w:rPr>
              <w:t>2</w:t>
            </w:r>
            <w:r w:rsidRPr="0073111D">
              <w:rPr>
                <w:rFonts w:ascii="Arial" w:eastAsia="Times New Roman" w:hAnsi="Arial" w:cs="Arial"/>
                <w:b/>
                <w:bCs/>
                <w:sz w:val="20"/>
                <w:szCs w:val="20"/>
                <w:lang w:eastAsia="hu-HU"/>
              </w:rPr>
              <w:t>)</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(Ft)</w:t>
            </w:r>
          </w:p>
        </w:tc>
      </w:tr>
      <w:tr w:rsidR="0073111D" w:rsidRPr="0073111D" w:rsidTr="0073111D">
        <w:trPr>
          <w:divId w:val="1157301153"/>
          <w:trHeight w:val="765"/>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Összes fizetendő építményadó (2019 évi adatok alapján):</w:t>
            </w:r>
          </w:p>
        </w:tc>
        <w:tc>
          <w:tcPr>
            <w:tcW w:w="15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1 318</w:t>
            </w:r>
          </w:p>
        </w:tc>
        <w:tc>
          <w:tcPr>
            <w:tcW w:w="106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245</w:t>
            </w:r>
          </w:p>
        </w:tc>
        <w:tc>
          <w:tcPr>
            <w:tcW w:w="14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3 341</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312 638,89</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232 354 382</w:t>
            </w:r>
          </w:p>
        </w:tc>
      </w:tr>
      <w:tr w:rsidR="0073111D" w:rsidRPr="0073111D" w:rsidTr="0073111D">
        <w:trPr>
          <w:divId w:val="1157301153"/>
          <w:trHeight w:val="765"/>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Kedvezmények (2019 évi adatok alapján):</w:t>
            </w:r>
          </w:p>
        </w:tc>
        <w:tc>
          <w:tcPr>
            <w:tcW w:w="15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1 930</w:t>
            </w:r>
          </w:p>
        </w:tc>
        <w:tc>
          <w:tcPr>
            <w:tcW w:w="106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7</w:t>
            </w:r>
          </w:p>
        </w:tc>
        <w:tc>
          <w:tcPr>
            <w:tcW w:w="14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3 197</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282 804,92</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180 297 985</w:t>
            </w:r>
          </w:p>
        </w:tc>
      </w:tr>
    </w:tbl>
    <w:p w:rsidR="00552671" w:rsidRDefault="00A90B5B" w:rsidP="0073111D">
      <w:pPr>
        <w:spacing w:after="0" w:line="240" w:lineRule="auto"/>
        <w:rPr>
          <w:b/>
          <w:color w:val="FF0000"/>
          <w:sz w:val="28"/>
          <w:szCs w:val="28"/>
          <w:highlight w:val="yellow"/>
          <w:u w:val="single"/>
        </w:rPr>
      </w:pPr>
      <w:r>
        <w:rPr>
          <w:b/>
          <w:color w:val="FF0000"/>
          <w:sz w:val="28"/>
          <w:szCs w:val="28"/>
          <w:highlight w:val="yellow"/>
          <w:u w:val="single"/>
        </w:rPr>
        <w:fldChar w:fldCharType="end"/>
      </w:r>
    </w:p>
    <w:p w:rsidR="0073111D" w:rsidRDefault="00552671" w:rsidP="0073111D">
      <w:pPr>
        <w:spacing w:after="0" w:line="240" w:lineRule="auto"/>
        <w:rPr>
          <w:sz w:val="20"/>
          <w:szCs w:val="20"/>
          <w:lang w:eastAsia="hu-HU"/>
        </w:rPr>
      </w:pPr>
      <w:r>
        <w:rPr>
          <w:highlight w:val="yellow"/>
        </w:rPr>
        <w:fldChar w:fldCharType="begin"/>
      </w:r>
      <w:r>
        <w:rPr>
          <w:highlight w:val="yellow"/>
        </w:rPr>
        <w:instrText xml:space="preserve"> LINK </w:instrText>
      </w:r>
      <w:r w:rsidR="0073111D">
        <w:rPr>
          <w:highlight w:val="yellow"/>
        </w:rPr>
        <w:instrText xml:space="preserve">Excel.Sheet.12 "D:\\szorenyi.laszlo\\Desktop\\ÉPA RENDELET MÓDOSÍTÁS 2020 JÚN\\előzetes számítás módosított 20201026.xlsx" "ÉPA külön!S8O1:S26O6" </w:instrText>
      </w:r>
      <w:r>
        <w:rPr>
          <w:highlight w:val="yellow"/>
        </w:rPr>
        <w:instrText xml:space="preserve">\a \f 4 \h </w:instrText>
      </w:r>
      <w:r w:rsidR="0073111D">
        <w:rPr>
          <w:highlight w:val="yellow"/>
        </w:rPr>
        <w:fldChar w:fldCharType="separate"/>
      </w:r>
    </w:p>
    <w:tbl>
      <w:tblPr>
        <w:tblW w:w="8900" w:type="dxa"/>
        <w:tblCellMar>
          <w:left w:w="70" w:type="dxa"/>
          <w:right w:w="70" w:type="dxa"/>
        </w:tblCellMar>
        <w:tblLook w:val="04A0" w:firstRow="1" w:lastRow="0" w:firstColumn="1" w:lastColumn="0" w:noHBand="0" w:noVBand="1"/>
      </w:tblPr>
      <w:tblGrid>
        <w:gridCol w:w="2100"/>
        <w:gridCol w:w="1520"/>
        <w:gridCol w:w="1060"/>
        <w:gridCol w:w="1420"/>
        <w:gridCol w:w="1220"/>
        <w:gridCol w:w="1580"/>
      </w:tblGrid>
      <w:tr w:rsidR="0073111D" w:rsidRPr="0073111D" w:rsidTr="0073111D">
        <w:trPr>
          <w:divId w:val="1303193933"/>
          <w:trHeight w:val="799"/>
        </w:trPr>
        <w:tc>
          <w:tcPr>
            <w:tcW w:w="89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sz w:val="20"/>
                <w:szCs w:val="20"/>
                <w:lang w:eastAsia="hu-HU"/>
              </w:rPr>
            </w:pPr>
            <w:r w:rsidRPr="0073111D">
              <w:rPr>
                <w:rFonts w:ascii="Arial" w:eastAsia="Times New Roman" w:hAnsi="Arial" w:cs="Arial"/>
                <w:sz w:val="20"/>
                <w:szCs w:val="20"/>
                <w:lang w:eastAsia="hu-HU"/>
              </w:rPr>
              <w:t>A várható bevétel mértékét befolyásolhatja az ingatlanon elhelyezkedő épületek, épületrészek szálláshely-szolgáltatásra használt területe után megállapítandó építményadó összege.</w:t>
            </w:r>
          </w:p>
        </w:tc>
      </w:tr>
      <w:tr w:rsidR="0073111D" w:rsidRPr="0073111D" w:rsidTr="0073111D">
        <w:trPr>
          <w:divId w:val="1303193933"/>
          <w:trHeight w:val="1800"/>
        </w:trPr>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Szálláshelyek összesített alapterülete a 239/2009.(X.20.) Kormány rendeletben meghatározott minimum alapterületek figyelembevételével:</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18"/>
                <w:szCs w:val="18"/>
                <w:lang w:eastAsia="hu-HU"/>
              </w:rPr>
            </w:pPr>
            <w:r w:rsidRPr="0073111D">
              <w:rPr>
                <w:rFonts w:ascii="Arial" w:eastAsia="Times New Roman" w:hAnsi="Arial" w:cs="Arial"/>
                <w:b/>
                <w:bCs/>
                <w:sz w:val="18"/>
                <w:szCs w:val="18"/>
                <w:lang w:eastAsia="hu-HU"/>
              </w:rPr>
              <w:t>Szálláshely befogadóképessége</w:t>
            </w:r>
          </w:p>
        </w:tc>
        <w:tc>
          <w:tcPr>
            <w:tcW w:w="14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18"/>
                <w:szCs w:val="18"/>
                <w:lang w:eastAsia="hu-HU"/>
              </w:rPr>
            </w:pPr>
            <w:r w:rsidRPr="0073111D">
              <w:rPr>
                <w:rFonts w:ascii="Arial" w:eastAsia="Times New Roman" w:hAnsi="Arial" w:cs="Arial"/>
                <w:b/>
                <w:bCs/>
                <w:sz w:val="18"/>
                <w:szCs w:val="18"/>
                <w:lang w:eastAsia="hu-HU"/>
              </w:rPr>
              <w:t>előírt minimális alapterület</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18"/>
                <w:szCs w:val="18"/>
                <w:lang w:eastAsia="hu-HU"/>
              </w:rPr>
            </w:pPr>
            <w:r w:rsidRPr="0073111D">
              <w:rPr>
                <w:rFonts w:ascii="Arial" w:eastAsia="Times New Roman" w:hAnsi="Arial" w:cs="Arial"/>
                <w:b/>
                <w:bCs/>
                <w:sz w:val="18"/>
                <w:szCs w:val="18"/>
                <w:lang w:eastAsia="hu-HU"/>
              </w:rPr>
              <w:t>hozzáadott m</w:t>
            </w:r>
            <w:r w:rsidRPr="0073111D">
              <w:rPr>
                <w:rFonts w:ascii="Arial" w:eastAsia="Times New Roman" w:hAnsi="Arial" w:cs="Arial"/>
                <w:b/>
                <w:bCs/>
                <w:sz w:val="18"/>
                <w:szCs w:val="18"/>
                <w:vertAlign w:val="superscript"/>
                <w:lang w:eastAsia="hu-HU"/>
              </w:rPr>
              <w:t>2</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(Ft)</w:t>
            </w:r>
          </w:p>
        </w:tc>
      </w:tr>
      <w:tr w:rsidR="0073111D" w:rsidRPr="0073111D" w:rsidTr="0073111D">
        <w:trPr>
          <w:divId w:val="1303193933"/>
          <w:trHeight w:val="480"/>
        </w:trPr>
        <w:tc>
          <w:tcPr>
            <w:tcW w:w="210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c>
          <w:tcPr>
            <w:tcW w:w="15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18"/>
                <w:szCs w:val="18"/>
                <w:lang w:eastAsia="hu-HU"/>
              </w:rPr>
            </w:pPr>
            <w:r w:rsidRPr="0073111D">
              <w:rPr>
                <w:rFonts w:ascii="Arial" w:eastAsia="Times New Roman" w:hAnsi="Arial" w:cs="Arial"/>
                <w:b/>
                <w:bCs/>
                <w:sz w:val="18"/>
                <w:szCs w:val="18"/>
                <w:lang w:eastAsia="hu-HU"/>
              </w:rPr>
              <w:t>Vendégszobák száma</w:t>
            </w:r>
          </w:p>
        </w:tc>
        <w:tc>
          <w:tcPr>
            <w:tcW w:w="106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18"/>
                <w:szCs w:val="18"/>
                <w:lang w:eastAsia="hu-HU"/>
              </w:rPr>
            </w:pPr>
            <w:r w:rsidRPr="0073111D">
              <w:rPr>
                <w:rFonts w:ascii="Arial" w:eastAsia="Times New Roman" w:hAnsi="Arial" w:cs="Arial"/>
                <w:b/>
                <w:bCs/>
                <w:sz w:val="18"/>
                <w:szCs w:val="18"/>
                <w:lang w:eastAsia="hu-HU"/>
              </w:rPr>
              <w:t>Ágyak száma</w:t>
            </w:r>
          </w:p>
        </w:tc>
        <w:tc>
          <w:tcPr>
            <w:tcW w:w="14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18"/>
                <w:szCs w:val="18"/>
                <w:lang w:eastAsia="hu-HU"/>
              </w:rPr>
            </w:pPr>
            <w:r w:rsidRPr="0073111D">
              <w:rPr>
                <w:rFonts w:ascii="Arial" w:eastAsia="Times New Roman" w:hAnsi="Arial" w:cs="Arial"/>
                <w:b/>
                <w:bCs/>
                <w:sz w:val="18"/>
                <w:szCs w:val="18"/>
                <w:lang w:eastAsia="hu-HU"/>
              </w:rPr>
              <w:t>m</w:t>
            </w:r>
            <w:r w:rsidRPr="0073111D">
              <w:rPr>
                <w:rFonts w:ascii="Arial" w:eastAsia="Times New Roman" w:hAnsi="Arial" w:cs="Arial"/>
                <w:b/>
                <w:bCs/>
                <w:sz w:val="18"/>
                <w:szCs w:val="18"/>
                <w:vertAlign w:val="superscript"/>
                <w:lang w:eastAsia="hu-HU"/>
              </w:rPr>
              <w:t>2</w:t>
            </w:r>
          </w:p>
        </w:tc>
        <w:tc>
          <w:tcPr>
            <w:tcW w:w="122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18"/>
                <w:szCs w:val="18"/>
                <w:lang w:eastAsia="hu-HU"/>
              </w:rPr>
            </w:pPr>
          </w:p>
        </w:tc>
        <w:tc>
          <w:tcPr>
            <w:tcW w:w="158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r>
      <w:tr w:rsidR="0073111D" w:rsidRPr="0073111D" w:rsidTr="0073111D">
        <w:trPr>
          <w:divId w:val="1303193933"/>
          <w:trHeight w:val="300"/>
        </w:trPr>
        <w:tc>
          <w:tcPr>
            <w:tcW w:w="210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c>
          <w:tcPr>
            <w:tcW w:w="15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1 649</w:t>
            </w:r>
          </w:p>
        </w:tc>
        <w:tc>
          <w:tcPr>
            <w:tcW w:w="106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3 556</w:t>
            </w:r>
          </w:p>
        </w:tc>
        <w:tc>
          <w:tcPr>
            <w:tcW w:w="14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19 440,00</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760</w:t>
            </w:r>
          </w:p>
        </w:tc>
        <w:tc>
          <w:tcPr>
            <w:tcW w:w="158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r>
      <w:tr w:rsidR="0073111D" w:rsidRPr="0073111D" w:rsidTr="0073111D">
        <w:trPr>
          <w:divId w:val="1303193933"/>
          <w:trHeight w:val="300"/>
        </w:trPr>
        <w:tc>
          <w:tcPr>
            <w:tcW w:w="210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összesen:</w:t>
            </w:r>
          </w:p>
        </w:tc>
        <w:tc>
          <w:tcPr>
            <w:tcW w:w="2640" w:type="dxa"/>
            <w:gridSpan w:val="2"/>
            <w:tcBorders>
              <w:top w:val="single" w:sz="4" w:space="0" w:color="auto"/>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20 200,00</w:t>
            </w:r>
          </w:p>
        </w:tc>
        <w:tc>
          <w:tcPr>
            <w:tcW w:w="158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r>
      <w:tr w:rsidR="0073111D" w:rsidRPr="0073111D" w:rsidTr="0073111D">
        <w:trPr>
          <w:divId w:val="1303193933"/>
          <w:trHeight w:val="540"/>
        </w:trPr>
        <w:tc>
          <w:tcPr>
            <w:tcW w:w="6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várható bevétel</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adómérték (Ft/m</w:t>
            </w:r>
            <w:r w:rsidRPr="0073111D">
              <w:rPr>
                <w:rFonts w:ascii="Arial" w:eastAsia="Times New Roman" w:hAnsi="Arial" w:cs="Arial"/>
                <w:b/>
                <w:bCs/>
                <w:sz w:val="20"/>
                <w:szCs w:val="20"/>
                <w:vertAlign w:val="superscript"/>
                <w:lang w:eastAsia="hu-HU"/>
              </w:rPr>
              <w:t>2</w:t>
            </w:r>
            <w:r w:rsidRPr="0073111D">
              <w:rPr>
                <w:rFonts w:ascii="Arial" w:eastAsia="Times New Roman" w:hAnsi="Arial" w:cs="Arial"/>
                <w:b/>
                <w:bCs/>
                <w:sz w:val="20"/>
                <w:szCs w:val="20"/>
                <w:lang w:eastAsia="hu-HU"/>
              </w:rPr>
              <w:t>/év)</w:t>
            </w:r>
          </w:p>
        </w:tc>
        <w:tc>
          <w:tcPr>
            <w:tcW w:w="1580"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p>
        </w:tc>
      </w:tr>
      <w:tr w:rsidR="0073111D" w:rsidRPr="0073111D" w:rsidTr="0073111D">
        <w:trPr>
          <w:divId w:val="1303193933"/>
          <w:trHeight w:val="300"/>
        </w:trPr>
        <w:tc>
          <w:tcPr>
            <w:tcW w:w="6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 változat</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600</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12 120 000</w:t>
            </w:r>
          </w:p>
        </w:tc>
      </w:tr>
      <w:tr w:rsidR="0073111D" w:rsidRPr="0073111D" w:rsidTr="0073111D">
        <w:trPr>
          <w:divId w:val="1303193933"/>
          <w:trHeight w:val="300"/>
        </w:trPr>
        <w:tc>
          <w:tcPr>
            <w:tcW w:w="6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 változat</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700</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14 140 000</w:t>
            </w:r>
          </w:p>
        </w:tc>
      </w:tr>
      <w:tr w:rsidR="0073111D" w:rsidRPr="0073111D" w:rsidTr="0073111D">
        <w:trPr>
          <w:divId w:val="1303193933"/>
          <w:trHeight w:val="300"/>
        </w:trPr>
        <w:tc>
          <w:tcPr>
            <w:tcW w:w="6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3. változat</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800</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16 160 000</w:t>
            </w:r>
          </w:p>
        </w:tc>
      </w:tr>
      <w:tr w:rsidR="0073111D" w:rsidRPr="0073111D" w:rsidTr="0073111D">
        <w:trPr>
          <w:divId w:val="1303193933"/>
          <w:trHeight w:val="300"/>
        </w:trPr>
        <w:tc>
          <w:tcPr>
            <w:tcW w:w="6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4. változat</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1 000</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20 200 000</w:t>
            </w:r>
          </w:p>
        </w:tc>
      </w:tr>
      <w:tr w:rsidR="0073111D" w:rsidRPr="0073111D" w:rsidTr="0073111D">
        <w:trPr>
          <w:divId w:val="1303193933"/>
          <w:trHeight w:val="510"/>
        </w:trPr>
        <w:tc>
          <w:tcPr>
            <w:tcW w:w="73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Várható bevétel = Megállapított adó + szálláshelyek bevonásával nyerhető adó 1. változat</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244 474 382</w:t>
            </w:r>
          </w:p>
        </w:tc>
      </w:tr>
      <w:tr w:rsidR="0073111D" w:rsidRPr="0073111D" w:rsidTr="0073111D">
        <w:trPr>
          <w:divId w:val="1303193933"/>
          <w:trHeight w:val="510"/>
        </w:trPr>
        <w:tc>
          <w:tcPr>
            <w:tcW w:w="73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Várható bevétel = Megállapított adó + szálláshelyek bevonásával nyerhető adó 2. változat</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246 494 382</w:t>
            </w:r>
          </w:p>
        </w:tc>
      </w:tr>
      <w:tr w:rsidR="0073111D" w:rsidRPr="0073111D" w:rsidTr="0073111D">
        <w:trPr>
          <w:divId w:val="1303193933"/>
          <w:trHeight w:val="510"/>
        </w:trPr>
        <w:tc>
          <w:tcPr>
            <w:tcW w:w="73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Várható bevétel = Megállapított adó + szálláshelyek bevonásával nyerhető adó 3. változat</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248 514 382</w:t>
            </w:r>
          </w:p>
        </w:tc>
      </w:tr>
      <w:tr w:rsidR="0073111D" w:rsidRPr="0073111D" w:rsidTr="0073111D">
        <w:trPr>
          <w:divId w:val="1303193933"/>
          <w:trHeight w:val="510"/>
        </w:trPr>
        <w:tc>
          <w:tcPr>
            <w:tcW w:w="73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Várható bevétel = Megállapított adó + szálláshelyek bevonásával nyerhető adó 4. változat</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252 554 382</w:t>
            </w:r>
          </w:p>
        </w:tc>
      </w:tr>
      <w:tr w:rsidR="0073111D" w:rsidRPr="0073111D" w:rsidTr="0073111D">
        <w:trPr>
          <w:divId w:val="1303193933"/>
          <w:trHeight w:val="300"/>
        </w:trPr>
        <w:tc>
          <w:tcPr>
            <w:tcW w:w="2100" w:type="dxa"/>
            <w:tcBorders>
              <w:top w:val="nil"/>
              <w:left w:val="nil"/>
              <w:bottom w:val="nil"/>
              <w:right w:val="nil"/>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p>
        </w:tc>
        <w:tc>
          <w:tcPr>
            <w:tcW w:w="1520" w:type="dxa"/>
            <w:tcBorders>
              <w:top w:val="nil"/>
              <w:left w:val="nil"/>
              <w:bottom w:val="nil"/>
              <w:right w:val="nil"/>
            </w:tcBorders>
            <w:shd w:val="clear" w:color="auto" w:fill="auto"/>
            <w:vAlign w:val="center"/>
            <w:hideMark/>
          </w:tcPr>
          <w:p w:rsidR="0073111D" w:rsidRPr="0073111D" w:rsidRDefault="0073111D" w:rsidP="0073111D">
            <w:pPr>
              <w:spacing w:after="0" w:line="240" w:lineRule="auto"/>
              <w:rPr>
                <w:rFonts w:ascii="Times New Roman" w:eastAsia="Times New Roman" w:hAnsi="Times New Roman"/>
                <w:sz w:val="20"/>
                <w:szCs w:val="20"/>
                <w:lang w:eastAsia="hu-HU"/>
              </w:rPr>
            </w:pPr>
          </w:p>
        </w:tc>
        <w:tc>
          <w:tcPr>
            <w:tcW w:w="1060" w:type="dxa"/>
            <w:tcBorders>
              <w:top w:val="nil"/>
              <w:left w:val="nil"/>
              <w:bottom w:val="nil"/>
              <w:right w:val="nil"/>
            </w:tcBorders>
            <w:shd w:val="clear" w:color="auto" w:fill="auto"/>
            <w:vAlign w:val="center"/>
            <w:hideMark/>
          </w:tcPr>
          <w:p w:rsidR="0073111D" w:rsidRPr="0073111D" w:rsidRDefault="0073111D" w:rsidP="0073111D">
            <w:pPr>
              <w:spacing w:after="0" w:line="240" w:lineRule="auto"/>
              <w:rPr>
                <w:rFonts w:ascii="Times New Roman" w:eastAsia="Times New Roman" w:hAnsi="Times New Roman"/>
                <w:sz w:val="20"/>
                <w:szCs w:val="20"/>
                <w:lang w:eastAsia="hu-HU"/>
              </w:rPr>
            </w:pPr>
          </w:p>
        </w:tc>
        <w:tc>
          <w:tcPr>
            <w:tcW w:w="1420" w:type="dxa"/>
            <w:tcBorders>
              <w:top w:val="nil"/>
              <w:left w:val="nil"/>
              <w:bottom w:val="nil"/>
              <w:right w:val="nil"/>
            </w:tcBorders>
            <w:shd w:val="clear" w:color="auto" w:fill="auto"/>
            <w:vAlign w:val="center"/>
            <w:hideMark/>
          </w:tcPr>
          <w:p w:rsidR="0073111D" w:rsidRPr="0073111D" w:rsidRDefault="0073111D" w:rsidP="0073111D">
            <w:pPr>
              <w:spacing w:after="0" w:line="240" w:lineRule="auto"/>
              <w:rPr>
                <w:rFonts w:ascii="Times New Roman" w:eastAsia="Times New Roman" w:hAnsi="Times New Roman"/>
                <w:sz w:val="20"/>
                <w:szCs w:val="20"/>
                <w:lang w:eastAsia="hu-HU"/>
              </w:rPr>
            </w:pPr>
          </w:p>
        </w:tc>
        <w:tc>
          <w:tcPr>
            <w:tcW w:w="1220" w:type="dxa"/>
            <w:tcBorders>
              <w:top w:val="nil"/>
              <w:left w:val="nil"/>
              <w:bottom w:val="nil"/>
              <w:right w:val="nil"/>
            </w:tcBorders>
            <w:shd w:val="clear" w:color="auto" w:fill="auto"/>
            <w:vAlign w:val="center"/>
            <w:hideMark/>
          </w:tcPr>
          <w:p w:rsidR="0073111D" w:rsidRPr="0073111D" w:rsidRDefault="0073111D" w:rsidP="0073111D">
            <w:pPr>
              <w:spacing w:after="0" w:line="240" w:lineRule="auto"/>
              <w:rPr>
                <w:rFonts w:ascii="Times New Roman" w:eastAsia="Times New Roman" w:hAnsi="Times New Roman"/>
                <w:sz w:val="20"/>
                <w:szCs w:val="20"/>
                <w:lang w:eastAsia="hu-HU"/>
              </w:rPr>
            </w:pPr>
          </w:p>
        </w:tc>
        <w:tc>
          <w:tcPr>
            <w:tcW w:w="1580" w:type="dxa"/>
            <w:tcBorders>
              <w:top w:val="nil"/>
              <w:left w:val="nil"/>
              <w:bottom w:val="nil"/>
              <w:right w:val="nil"/>
            </w:tcBorders>
            <w:shd w:val="clear" w:color="auto" w:fill="auto"/>
            <w:vAlign w:val="center"/>
            <w:hideMark/>
          </w:tcPr>
          <w:p w:rsidR="0073111D" w:rsidRPr="0073111D" w:rsidRDefault="0073111D" w:rsidP="0073111D">
            <w:pPr>
              <w:spacing w:after="0" w:line="240" w:lineRule="auto"/>
              <w:rPr>
                <w:rFonts w:ascii="Times New Roman" w:eastAsia="Times New Roman" w:hAnsi="Times New Roman"/>
                <w:sz w:val="20"/>
                <w:szCs w:val="20"/>
                <w:lang w:eastAsia="hu-HU"/>
              </w:rPr>
            </w:pPr>
          </w:p>
        </w:tc>
      </w:tr>
      <w:tr w:rsidR="0073111D" w:rsidRPr="0073111D" w:rsidTr="0073111D">
        <w:trPr>
          <w:divId w:val="1303193933"/>
          <w:trHeight w:val="600"/>
        </w:trPr>
        <w:tc>
          <w:tcPr>
            <w:tcW w:w="6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Az építményadó 2020. évi aktuális adatai alapján (2020.10.26. állapot szerint)</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(m</w:t>
            </w:r>
            <w:r w:rsidRPr="0073111D">
              <w:rPr>
                <w:rFonts w:ascii="Arial" w:eastAsia="Times New Roman" w:hAnsi="Arial" w:cs="Arial"/>
                <w:b/>
                <w:bCs/>
                <w:sz w:val="20"/>
                <w:szCs w:val="20"/>
                <w:vertAlign w:val="superscript"/>
                <w:lang w:eastAsia="hu-HU"/>
              </w:rPr>
              <w:t>2</w:t>
            </w:r>
            <w:r w:rsidRPr="0073111D">
              <w:rPr>
                <w:rFonts w:ascii="Arial" w:eastAsia="Times New Roman" w:hAnsi="Arial" w:cs="Arial"/>
                <w:b/>
                <w:bCs/>
                <w:sz w:val="20"/>
                <w:szCs w:val="20"/>
                <w:lang w:eastAsia="hu-HU"/>
              </w:rPr>
              <w:t>)</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(Ft)</w:t>
            </w:r>
          </w:p>
        </w:tc>
      </w:tr>
      <w:tr w:rsidR="0073111D" w:rsidRPr="0073111D" w:rsidTr="0073111D">
        <w:trPr>
          <w:divId w:val="1303193933"/>
          <w:trHeight w:val="300"/>
        </w:trPr>
        <w:tc>
          <w:tcPr>
            <w:tcW w:w="6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sz w:val="20"/>
                <w:szCs w:val="20"/>
                <w:lang w:eastAsia="hu-HU"/>
              </w:rPr>
            </w:pPr>
            <w:r w:rsidRPr="0073111D">
              <w:rPr>
                <w:rFonts w:ascii="Arial" w:eastAsia="Times New Roman" w:hAnsi="Arial" w:cs="Arial"/>
                <w:sz w:val="20"/>
                <w:szCs w:val="20"/>
                <w:lang w:eastAsia="hu-HU"/>
              </w:rPr>
              <w:t>Hasznos alapterület alapján számított összes adó:</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525 443</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369 941 818</w:t>
            </w:r>
          </w:p>
        </w:tc>
      </w:tr>
      <w:tr w:rsidR="0073111D" w:rsidRPr="0073111D" w:rsidTr="0073111D">
        <w:trPr>
          <w:divId w:val="1303193933"/>
          <w:trHeight w:val="300"/>
        </w:trPr>
        <w:tc>
          <w:tcPr>
            <w:tcW w:w="6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sz w:val="20"/>
                <w:szCs w:val="20"/>
                <w:lang w:eastAsia="hu-HU"/>
              </w:rPr>
            </w:pPr>
            <w:r w:rsidRPr="0073111D">
              <w:rPr>
                <w:rFonts w:ascii="Arial" w:eastAsia="Times New Roman" w:hAnsi="Arial" w:cs="Arial"/>
                <w:sz w:val="20"/>
                <w:szCs w:val="20"/>
                <w:lang w:eastAsia="hu-HU"/>
              </w:rPr>
              <w:t>Kedvezmények összesen:</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217 984</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141 384 057</w:t>
            </w:r>
          </w:p>
        </w:tc>
      </w:tr>
      <w:tr w:rsidR="0073111D" w:rsidRPr="0073111D" w:rsidTr="0073111D">
        <w:trPr>
          <w:divId w:val="1303193933"/>
          <w:trHeight w:val="300"/>
        </w:trPr>
        <w:tc>
          <w:tcPr>
            <w:tcW w:w="6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sz w:val="20"/>
                <w:szCs w:val="20"/>
                <w:lang w:eastAsia="hu-HU"/>
              </w:rPr>
            </w:pPr>
            <w:r w:rsidRPr="0073111D">
              <w:rPr>
                <w:rFonts w:ascii="Arial" w:eastAsia="Times New Roman" w:hAnsi="Arial" w:cs="Arial"/>
                <w:sz w:val="20"/>
                <w:szCs w:val="20"/>
                <w:lang w:eastAsia="hu-HU"/>
              </w:rPr>
              <w:t>Kivetések összesen:</w:t>
            </w:r>
          </w:p>
        </w:tc>
        <w:tc>
          <w:tcPr>
            <w:tcW w:w="122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307 459</w:t>
            </w:r>
          </w:p>
        </w:tc>
        <w:tc>
          <w:tcPr>
            <w:tcW w:w="1580"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228 557 761</w:t>
            </w:r>
          </w:p>
        </w:tc>
      </w:tr>
    </w:tbl>
    <w:p w:rsidR="0073111D" w:rsidRDefault="00552671" w:rsidP="001D441D">
      <w:pPr>
        <w:rPr>
          <w:sz w:val="20"/>
          <w:szCs w:val="20"/>
          <w:lang w:eastAsia="hu-HU"/>
        </w:rPr>
      </w:pPr>
      <w:r>
        <w:rPr>
          <w:b/>
          <w:color w:val="FF0000"/>
          <w:sz w:val="28"/>
          <w:szCs w:val="28"/>
          <w:highlight w:val="yellow"/>
          <w:u w:val="single"/>
        </w:rPr>
        <w:fldChar w:fldCharType="end"/>
      </w:r>
      <w:r>
        <w:rPr>
          <w:highlight w:val="yellow"/>
        </w:rPr>
        <w:fldChar w:fldCharType="begin"/>
      </w:r>
      <w:r>
        <w:rPr>
          <w:highlight w:val="yellow"/>
        </w:rPr>
        <w:instrText xml:space="preserve"> LINK </w:instrText>
      </w:r>
      <w:r w:rsidR="0073111D">
        <w:rPr>
          <w:highlight w:val="yellow"/>
        </w:rPr>
        <w:instrText xml:space="preserve">Excel.Sheet.12 "D:\\szorenyi.laszlo\\Desktop\\ÉPA RENDELET MÓDOSÍTÁS 2020 JÚN\\előzetes számítás módosított 20201026.xlsx" "ÉPA külön!S28O1:S30O6" </w:instrText>
      </w:r>
      <w:r>
        <w:rPr>
          <w:highlight w:val="yellow"/>
        </w:rPr>
        <w:instrText xml:space="preserve">\a \f 4 \h </w:instrText>
      </w:r>
      <w:r w:rsidR="0073111D">
        <w:rPr>
          <w:highlight w:val="yellow"/>
        </w:rPr>
        <w:fldChar w:fldCharType="separate"/>
      </w:r>
    </w:p>
    <w:tbl>
      <w:tblPr>
        <w:tblW w:w="8900" w:type="dxa"/>
        <w:tblCellMar>
          <w:left w:w="70" w:type="dxa"/>
          <w:right w:w="70" w:type="dxa"/>
        </w:tblCellMar>
        <w:tblLook w:val="04A0" w:firstRow="1" w:lastRow="0" w:firstColumn="1" w:lastColumn="0" w:noHBand="0" w:noVBand="1"/>
      </w:tblPr>
      <w:tblGrid>
        <w:gridCol w:w="6675"/>
        <w:gridCol w:w="1437"/>
        <w:gridCol w:w="788"/>
      </w:tblGrid>
      <w:tr w:rsidR="0073111D" w:rsidRPr="0073111D" w:rsidTr="0073111D">
        <w:trPr>
          <w:divId w:val="1681275596"/>
          <w:trHeight w:val="799"/>
        </w:trPr>
        <w:tc>
          <w:tcPr>
            <w:tcW w:w="89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jc w:val="center"/>
              <w:rPr>
                <w:rFonts w:ascii="Arial" w:eastAsia="Times New Roman" w:hAnsi="Arial" w:cs="Arial"/>
                <w:sz w:val="20"/>
                <w:szCs w:val="20"/>
                <w:lang w:eastAsia="hu-HU"/>
              </w:rPr>
            </w:pPr>
            <w:r w:rsidRPr="0073111D">
              <w:rPr>
                <w:rFonts w:ascii="Arial" w:eastAsia="Times New Roman" w:hAnsi="Arial" w:cs="Arial"/>
                <w:sz w:val="20"/>
                <w:szCs w:val="20"/>
                <w:lang w:eastAsia="hu-HU"/>
              </w:rPr>
              <w:lastRenderedPageBreak/>
              <w:t>A felderített "beépítetlen terület"-ként nyilvántartott, de már beépített területeken lévő épületek után kivetett építményadó nagysága a bevallások beérkezését és feldolgozását követően határozható meg.</w:t>
            </w:r>
          </w:p>
        </w:tc>
      </w:tr>
      <w:tr w:rsidR="0073111D" w:rsidRPr="0073111D" w:rsidTr="0073111D">
        <w:trPr>
          <w:divId w:val="1681275596"/>
          <w:trHeight w:val="300"/>
        </w:trPr>
        <w:tc>
          <w:tcPr>
            <w:tcW w:w="6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111D" w:rsidRPr="0073111D" w:rsidRDefault="0073111D" w:rsidP="0073111D">
            <w:pPr>
              <w:spacing w:after="0" w:line="240" w:lineRule="auto"/>
              <w:jc w:val="center"/>
              <w:rPr>
                <w:rFonts w:ascii="Arial" w:eastAsia="Times New Roman" w:hAnsi="Arial" w:cs="Arial"/>
                <w:sz w:val="20"/>
                <w:szCs w:val="20"/>
                <w:lang w:eastAsia="hu-HU"/>
              </w:rPr>
            </w:pPr>
            <w:r w:rsidRPr="0073111D">
              <w:rPr>
                <w:rFonts w:ascii="Arial" w:eastAsia="Times New Roman" w:hAnsi="Arial" w:cs="Arial"/>
                <w:sz w:val="20"/>
                <w:szCs w:val="20"/>
                <w:lang w:eastAsia="hu-HU"/>
              </w:rPr>
              <w:t>földterület nagysága m</w:t>
            </w:r>
            <w:r w:rsidRPr="0073111D">
              <w:rPr>
                <w:rFonts w:ascii="Arial" w:eastAsia="Times New Roman" w:hAnsi="Arial" w:cs="Arial"/>
                <w:sz w:val="20"/>
                <w:szCs w:val="20"/>
                <w:vertAlign w:val="superscript"/>
                <w:lang w:eastAsia="hu-HU"/>
              </w:rPr>
              <w:t>2</w:t>
            </w:r>
          </w:p>
        </w:tc>
        <w:tc>
          <w:tcPr>
            <w:tcW w:w="1437" w:type="dxa"/>
            <w:tcBorders>
              <w:top w:val="nil"/>
              <w:left w:val="nil"/>
              <w:bottom w:val="single" w:sz="4" w:space="0" w:color="auto"/>
              <w:right w:val="single" w:sz="4" w:space="0" w:color="auto"/>
            </w:tcBorders>
            <w:shd w:val="clear" w:color="auto" w:fill="auto"/>
            <w:noWrap/>
            <w:vAlign w:val="bottom"/>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27 035</w:t>
            </w:r>
          </w:p>
        </w:tc>
        <w:tc>
          <w:tcPr>
            <w:tcW w:w="788" w:type="dxa"/>
            <w:tcBorders>
              <w:top w:val="nil"/>
              <w:left w:val="nil"/>
              <w:bottom w:val="single" w:sz="4" w:space="0" w:color="auto"/>
              <w:right w:val="single" w:sz="4" w:space="0" w:color="auto"/>
            </w:tcBorders>
            <w:shd w:val="clear" w:color="auto" w:fill="auto"/>
            <w:noWrap/>
            <w:vAlign w:val="bottom"/>
            <w:hideMark/>
          </w:tcPr>
          <w:p w:rsidR="0073111D" w:rsidRPr="0073111D" w:rsidRDefault="0073111D" w:rsidP="0073111D">
            <w:pPr>
              <w:spacing w:after="0" w:line="240" w:lineRule="auto"/>
              <w:jc w:val="center"/>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(Ft)</w:t>
            </w:r>
          </w:p>
        </w:tc>
      </w:tr>
      <w:tr w:rsidR="0073111D" w:rsidRPr="0073111D" w:rsidTr="0073111D">
        <w:trPr>
          <w:divId w:val="1681275596"/>
          <w:trHeight w:val="300"/>
        </w:trPr>
        <w:tc>
          <w:tcPr>
            <w:tcW w:w="6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111D" w:rsidRPr="0073111D" w:rsidRDefault="0073111D" w:rsidP="0073111D">
            <w:pPr>
              <w:spacing w:after="0" w:line="240" w:lineRule="auto"/>
              <w:jc w:val="center"/>
              <w:rPr>
                <w:rFonts w:ascii="Arial" w:eastAsia="Times New Roman" w:hAnsi="Arial" w:cs="Arial"/>
                <w:sz w:val="20"/>
                <w:szCs w:val="20"/>
                <w:lang w:eastAsia="hu-HU"/>
              </w:rPr>
            </w:pPr>
            <w:r w:rsidRPr="0073111D">
              <w:rPr>
                <w:rFonts w:ascii="Arial" w:eastAsia="Times New Roman" w:hAnsi="Arial" w:cs="Arial"/>
                <w:sz w:val="20"/>
                <w:szCs w:val="20"/>
                <w:lang w:eastAsia="hu-HU"/>
              </w:rPr>
              <w:t>épületek hasznos alapterülete m</w:t>
            </w:r>
            <w:r w:rsidRPr="0073111D">
              <w:rPr>
                <w:rFonts w:ascii="Arial" w:eastAsia="Times New Roman" w:hAnsi="Arial" w:cs="Arial"/>
                <w:sz w:val="20"/>
                <w:szCs w:val="20"/>
                <w:vertAlign w:val="superscript"/>
                <w:lang w:eastAsia="hu-HU"/>
              </w:rPr>
              <w:t>2</w:t>
            </w:r>
          </w:p>
        </w:tc>
        <w:tc>
          <w:tcPr>
            <w:tcW w:w="1437" w:type="dxa"/>
            <w:tcBorders>
              <w:top w:val="nil"/>
              <w:left w:val="nil"/>
              <w:bottom w:val="single" w:sz="4" w:space="0" w:color="auto"/>
              <w:right w:val="single" w:sz="4" w:space="0" w:color="auto"/>
            </w:tcBorders>
            <w:shd w:val="clear" w:color="000000" w:fill="BDD7EE"/>
            <w:noWrap/>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 </w:t>
            </w:r>
          </w:p>
        </w:tc>
        <w:tc>
          <w:tcPr>
            <w:tcW w:w="788" w:type="dxa"/>
            <w:tcBorders>
              <w:top w:val="nil"/>
              <w:left w:val="nil"/>
              <w:bottom w:val="single" w:sz="4" w:space="0" w:color="auto"/>
              <w:right w:val="single" w:sz="4" w:space="0" w:color="auto"/>
            </w:tcBorders>
            <w:shd w:val="clear" w:color="000000" w:fill="BDD7EE"/>
            <w:noWrap/>
            <w:vAlign w:val="center"/>
            <w:hideMark/>
          </w:tcPr>
          <w:p w:rsidR="0073111D" w:rsidRPr="0073111D" w:rsidRDefault="0073111D" w:rsidP="0073111D">
            <w:pPr>
              <w:spacing w:after="0" w:line="240" w:lineRule="auto"/>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 </w:t>
            </w:r>
          </w:p>
        </w:tc>
      </w:tr>
    </w:tbl>
    <w:p w:rsidR="0020285A" w:rsidRPr="006764EC" w:rsidRDefault="00552671" w:rsidP="0073111D">
      <w:pPr>
        <w:spacing w:before="240" w:after="120" w:line="240" w:lineRule="auto"/>
        <w:rPr>
          <w:rFonts w:ascii="Arial" w:hAnsi="Arial" w:cs="Arial"/>
          <w:b/>
          <w:u w:val="single"/>
        </w:rPr>
      </w:pPr>
      <w:r>
        <w:rPr>
          <w:b/>
          <w:color w:val="FF0000"/>
          <w:sz w:val="28"/>
          <w:szCs w:val="28"/>
          <w:highlight w:val="yellow"/>
          <w:u w:val="single"/>
        </w:rPr>
        <w:fldChar w:fldCharType="end"/>
      </w:r>
      <w:r w:rsidR="001D441D" w:rsidRPr="001C2AD7">
        <w:rPr>
          <w:rFonts w:ascii="Arial" w:hAnsi="Arial" w:cs="Arial"/>
          <w:b/>
          <w:u w:val="single"/>
        </w:rPr>
        <w:t>I</w:t>
      </w:r>
      <w:r w:rsidR="001D7AC2" w:rsidRPr="001C2AD7">
        <w:rPr>
          <w:rFonts w:ascii="Arial" w:hAnsi="Arial" w:cs="Arial"/>
          <w:b/>
          <w:u w:val="single"/>
        </w:rPr>
        <w:t>V</w:t>
      </w:r>
      <w:r w:rsidR="0020285A" w:rsidRPr="001C2AD7">
        <w:rPr>
          <w:rFonts w:ascii="Arial" w:hAnsi="Arial" w:cs="Arial"/>
          <w:b/>
          <w:u w:val="single"/>
        </w:rPr>
        <w:t>. Telekadó</w:t>
      </w:r>
    </w:p>
    <w:p w:rsidR="00043DFF" w:rsidRPr="00EE1D8A" w:rsidRDefault="00043DFF" w:rsidP="00043DFF">
      <w:pPr>
        <w:jc w:val="both"/>
        <w:rPr>
          <w:rFonts w:ascii="Arial" w:hAnsi="Arial" w:cs="Arial"/>
          <w:b/>
        </w:rPr>
      </w:pPr>
      <w:r w:rsidRPr="00EE1D8A">
        <w:rPr>
          <w:rFonts w:ascii="Arial" w:hAnsi="Arial" w:cs="Arial"/>
          <w:b/>
        </w:rPr>
        <w:t xml:space="preserve">Új adónemként és bevételt növelő tényezőként a telekadó mint vagyoni típusú adó bevezetése </w:t>
      </w:r>
      <w:r w:rsidRPr="009B3EC5">
        <w:rPr>
          <w:rFonts w:ascii="Arial" w:hAnsi="Arial" w:cs="Arial"/>
          <w:b/>
          <w:u w:val="single"/>
        </w:rPr>
        <w:t>javasolt, a beépítetlen telkek</w:t>
      </w:r>
      <w:r>
        <w:rPr>
          <w:rFonts w:ascii="Arial" w:hAnsi="Arial" w:cs="Arial"/>
          <w:b/>
        </w:rPr>
        <w:t xml:space="preserve"> vonatkozásában.</w:t>
      </w:r>
    </w:p>
    <w:p w:rsidR="0020285A" w:rsidRPr="007A764B" w:rsidRDefault="0020285A" w:rsidP="005965BC">
      <w:pPr>
        <w:widowControl w:val="0"/>
        <w:autoSpaceDE w:val="0"/>
        <w:autoSpaceDN w:val="0"/>
        <w:adjustRightInd w:val="0"/>
        <w:spacing w:after="0" w:line="240" w:lineRule="auto"/>
        <w:jc w:val="both"/>
        <w:rPr>
          <w:rFonts w:ascii="Arial" w:hAnsi="Arial" w:cs="Arial"/>
        </w:rPr>
      </w:pPr>
      <w:r w:rsidRPr="007A764B">
        <w:rPr>
          <w:rFonts w:ascii="Arial" w:hAnsi="Arial" w:cs="Arial"/>
        </w:rPr>
        <w:t>Adóköteles az önkormányzat illetékességi területén lévő telek.</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p>
    <w:p w:rsidR="0020285A" w:rsidRPr="007A764B" w:rsidRDefault="0020285A" w:rsidP="005965BC">
      <w:pPr>
        <w:widowControl w:val="0"/>
        <w:autoSpaceDE w:val="0"/>
        <w:autoSpaceDN w:val="0"/>
        <w:adjustRightInd w:val="0"/>
        <w:spacing w:after="0" w:line="240" w:lineRule="auto"/>
        <w:jc w:val="both"/>
        <w:rPr>
          <w:rFonts w:ascii="Arial" w:hAnsi="Arial" w:cs="Arial"/>
        </w:rPr>
      </w:pPr>
      <w:r w:rsidRPr="007A764B">
        <w:rPr>
          <w:rFonts w:ascii="Arial" w:hAnsi="Arial" w:cs="Arial"/>
          <w:b/>
          <w:iCs/>
          <w:u w:val="single"/>
        </w:rPr>
        <w:t>Telek:</w:t>
      </w:r>
      <w:r w:rsidRPr="007A764B">
        <w:rPr>
          <w:rFonts w:ascii="Arial" w:hAnsi="Arial" w:cs="Arial"/>
          <w:i/>
          <w:iCs/>
        </w:rPr>
        <w:t xml:space="preserve"> </w:t>
      </w:r>
      <w:r w:rsidRPr="007A764B">
        <w:rPr>
          <w:rFonts w:ascii="Arial" w:hAnsi="Arial" w:cs="Arial"/>
        </w:rPr>
        <w:t>az épülettel, épületrésszel be nem épített földterület, ide nem értve</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a) </w:t>
      </w:r>
      <w:r w:rsidRPr="007A764B">
        <w:rPr>
          <w:rFonts w:ascii="Arial" w:hAnsi="Arial" w:cs="Arial"/>
        </w:rPr>
        <w:t>a belterületen fekvő termőföldet, feltéve, ha az tényleges mezőgazdasági művelés alatt áll,</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b) </w:t>
      </w:r>
      <w:r w:rsidRPr="007A764B">
        <w:rPr>
          <w:rFonts w:ascii="Arial" w:hAnsi="Arial" w:cs="Arial"/>
        </w:rPr>
        <w:t>a külterületen fekvő termőföldet,</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c) </w:t>
      </w:r>
      <w:r w:rsidRPr="007A764B">
        <w:rPr>
          <w:rFonts w:ascii="Arial" w:hAnsi="Arial" w:cs="Arial"/>
        </w:rPr>
        <w:t>a tanyát,</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d) </w:t>
      </w:r>
      <w:r w:rsidRPr="007A764B">
        <w:rPr>
          <w:rFonts w:ascii="Arial" w:hAnsi="Arial" w:cs="Arial"/>
        </w:rPr>
        <w:t>a közút területét,</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e) </w:t>
      </w:r>
      <w:r w:rsidRPr="007A764B">
        <w:rPr>
          <w:rFonts w:ascii="Arial" w:hAnsi="Arial" w:cs="Arial"/>
        </w:rPr>
        <w:t>a vasúti pályát, a vasúti pálya tartozékai által lefedett földterületet,</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f) </w:t>
      </w:r>
      <w:r w:rsidRPr="007A764B">
        <w:rPr>
          <w:rFonts w:ascii="Arial" w:hAnsi="Arial" w:cs="Arial"/>
        </w:rPr>
        <w:t>a temetőkről és a temetkezésről szóló törvény temető fogalma alá tartozó földterületet,</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g) </w:t>
      </w:r>
      <w:r w:rsidRPr="007A764B">
        <w:rPr>
          <w:rFonts w:ascii="Arial" w:hAnsi="Arial" w:cs="Arial"/>
        </w:rPr>
        <w:t>a halgazdálkodásról és a hal védelméről szóló törvény szerinti víztározó, bányató területét,</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h) </w:t>
      </w:r>
      <w:r w:rsidRPr="007A764B">
        <w:rPr>
          <w:rFonts w:ascii="Arial" w:hAnsi="Arial" w:cs="Arial"/>
        </w:rPr>
        <w:t>az erdőt,</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i) </w:t>
      </w:r>
      <w:r w:rsidRPr="007A764B">
        <w:rPr>
          <w:rFonts w:ascii="Arial" w:hAnsi="Arial" w:cs="Arial"/>
        </w:rPr>
        <w:t>az ingatlan-nyilvántartásban mocsárként nyilvántartott földterületet;</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p>
    <w:p w:rsidR="0020285A" w:rsidRPr="007A764B" w:rsidRDefault="0020285A" w:rsidP="0020285A">
      <w:pPr>
        <w:widowControl w:val="0"/>
        <w:autoSpaceDE w:val="0"/>
        <w:autoSpaceDN w:val="0"/>
        <w:adjustRightInd w:val="0"/>
        <w:spacing w:after="0" w:line="240" w:lineRule="auto"/>
        <w:jc w:val="both"/>
        <w:rPr>
          <w:rFonts w:ascii="Arial" w:hAnsi="Arial" w:cs="Arial"/>
          <w:b/>
        </w:rPr>
      </w:pPr>
      <w:r w:rsidRPr="007A764B">
        <w:rPr>
          <w:rFonts w:ascii="Arial" w:hAnsi="Arial" w:cs="Arial"/>
          <w:b/>
        </w:rPr>
        <w:t>Mentes az adó alól:</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a) </w:t>
      </w:r>
      <w:r w:rsidRPr="007A764B">
        <w:rPr>
          <w:rFonts w:ascii="Arial" w:hAnsi="Arial" w:cs="Arial"/>
        </w:rPr>
        <w:t>az épület, épületrész hasznos alapterületével egyező nagyságú telekrész,</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b) </w:t>
      </w:r>
      <w:r w:rsidRPr="007A764B">
        <w:rPr>
          <w:rFonts w:ascii="Arial" w:hAnsi="Arial" w:cs="Arial"/>
        </w:rPr>
        <w:t>a mezőgazdasági művelés alatt álló belterületi telek,</w:t>
      </w:r>
    </w:p>
    <w:p w:rsidR="0020285A" w:rsidRPr="007A764B"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c) </w:t>
      </w:r>
      <w:r w:rsidRPr="007A764B">
        <w:rPr>
          <w:rFonts w:ascii="Arial" w:hAnsi="Arial" w:cs="Arial"/>
        </w:rPr>
        <w:t>az építési tilalom alatt álló telek adóköteles területének 50%-a,</w:t>
      </w:r>
    </w:p>
    <w:p w:rsidR="0020285A" w:rsidRDefault="0020285A" w:rsidP="0020285A">
      <w:pPr>
        <w:widowControl w:val="0"/>
        <w:autoSpaceDE w:val="0"/>
        <w:autoSpaceDN w:val="0"/>
        <w:adjustRightInd w:val="0"/>
        <w:spacing w:after="0" w:line="240" w:lineRule="auto"/>
        <w:ind w:firstLine="204"/>
        <w:jc w:val="both"/>
        <w:rPr>
          <w:rFonts w:ascii="Arial" w:hAnsi="Arial" w:cs="Arial"/>
        </w:rPr>
      </w:pPr>
      <w:r w:rsidRPr="007A764B">
        <w:rPr>
          <w:rFonts w:ascii="Arial" w:hAnsi="Arial" w:cs="Arial"/>
          <w:i/>
          <w:iCs/>
        </w:rPr>
        <w:t xml:space="preserve">d) </w:t>
      </w:r>
      <w:r w:rsidRPr="007A764B">
        <w:rPr>
          <w:rFonts w:ascii="Arial" w:hAnsi="Arial" w:cs="Arial"/>
        </w:rPr>
        <w:t>az adóalany termék-előállító üzeméhez tartozó, jogszabályban vagy hatósági előírásban megállapított védő-biztonsági terület (övezet), feltéve, ha az adóalany adóévet megelőző adóévi, évesített nettó árbevétele legalább 50%-ban saját előállítású termék értékesítéséből származik.</w:t>
      </w:r>
    </w:p>
    <w:p w:rsidR="00D22514" w:rsidRDefault="00D22514" w:rsidP="0020285A">
      <w:pPr>
        <w:widowControl w:val="0"/>
        <w:autoSpaceDE w:val="0"/>
        <w:autoSpaceDN w:val="0"/>
        <w:adjustRightInd w:val="0"/>
        <w:spacing w:after="0" w:line="240" w:lineRule="auto"/>
        <w:ind w:firstLine="204"/>
        <w:jc w:val="both"/>
        <w:rPr>
          <w:rFonts w:ascii="Arial" w:hAnsi="Arial" w:cs="Arial"/>
        </w:rPr>
      </w:pPr>
    </w:p>
    <w:p w:rsidR="00D22514" w:rsidRDefault="00D22514" w:rsidP="00D22514">
      <w:pPr>
        <w:autoSpaceDE w:val="0"/>
        <w:autoSpaceDN w:val="0"/>
        <w:adjustRightInd w:val="0"/>
        <w:spacing w:after="0" w:line="240" w:lineRule="auto"/>
        <w:jc w:val="both"/>
        <w:rPr>
          <w:rFonts w:ascii="Arial" w:hAnsi="Arial" w:cs="Arial"/>
          <w:b/>
          <w:bCs/>
          <w:color w:val="000000"/>
        </w:rPr>
      </w:pPr>
      <w:r w:rsidRPr="00D22514">
        <w:rPr>
          <w:rFonts w:ascii="Arial" w:hAnsi="Arial" w:cs="Arial"/>
        </w:rPr>
        <w:t xml:space="preserve">A törvényi felső mérték és </w:t>
      </w:r>
      <w:r w:rsidR="007F799E">
        <w:rPr>
          <w:rFonts w:ascii="Arial" w:hAnsi="Arial" w:cs="Arial"/>
        </w:rPr>
        <w:t>a</w:t>
      </w:r>
      <w:r w:rsidRPr="00D22514">
        <w:rPr>
          <w:rFonts w:ascii="Arial" w:hAnsi="Arial" w:cs="Arial"/>
        </w:rPr>
        <w:t xml:space="preserve"> valorizáció együttesen határozza meg ezen adónemben az adómaximumot, mely telekadó esetén </w:t>
      </w:r>
      <w:r w:rsidR="00A10C82">
        <w:rPr>
          <w:rFonts w:ascii="Arial" w:hAnsi="Arial" w:cs="Arial"/>
        </w:rPr>
        <w:t xml:space="preserve">2020. január 1-jétől </w:t>
      </w:r>
      <w:r w:rsidRPr="00D22514">
        <w:rPr>
          <w:rFonts w:ascii="Arial" w:hAnsi="Arial" w:cs="Arial"/>
          <w:b/>
          <w:bCs/>
          <w:color w:val="000000"/>
        </w:rPr>
        <w:t>354,8459 Ft/m</w:t>
      </w:r>
      <w:r w:rsidRPr="005965BC">
        <w:rPr>
          <w:rFonts w:ascii="Arial" w:hAnsi="Arial" w:cs="Arial"/>
          <w:b/>
          <w:bCs/>
          <w:color w:val="000000"/>
          <w:vertAlign w:val="superscript"/>
        </w:rPr>
        <w:t>2</w:t>
      </w:r>
      <w:r w:rsidRPr="00D22514">
        <w:rPr>
          <w:rFonts w:ascii="Arial" w:hAnsi="Arial" w:cs="Arial"/>
          <w:b/>
          <w:bCs/>
          <w:color w:val="000000"/>
        </w:rPr>
        <w:t xml:space="preserve"> lehet.</w:t>
      </w:r>
    </w:p>
    <w:p w:rsidR="002F1D16" w:rsidRDefault="002F1D16" w:rsidP="00D22514">
      <w:pPr>
        <w:autoSpaceDE w:val="0"/>
        <w:autoSpaceDN w:val="0"/>
        <w:adjustRightInd w:val="0"/>
        <w:spacing w:after="0" w:line="240" w:lineRule="auto"/>
        <w:jc w:val="both"/>
        <w:rPr>
          <w:rFonts w:ascii="Arial" w:hAnsi="Arial" w:cs="Arial"/>
          <w:b/>
          <w:bCs/>
          <w:color w:val="000000"/>
        </w:rPr>
      </w:pPr>
    </w:p>
    <w:p w:rsidR="002F1D16" w:rsidRPr="002F1D16" w:rsidRDefault="002F1D16" w:rsidP="002F1D16">
      <w:pPr>
        <w:autoSpaceDE w:val="0"/>
        <w:autoSpaceDN w:val="0"/>
        <w:adjustRightInd w:val="0"/>
        <w:spacing w:after="0" w:line="240" w:lineRule="auto"/>
        <w:jc w:val="both"/>
        <w:rPr>
          <w:rFonts w:ascii="Arial" w:hAnsi="Arial" w:cs="Arial"/>
          <w:bCs/>
          <w:color w:val="000000"/>
        </w:rPr>
      </w:pPr>
      <w:r w:rsidRPr="002F1D16">
        <w:rPr>
          <w:rFonts w:ascii="Arial" w:hAnsi="Arial" w:cs="Arial"/>
          <w:bCs/>
          <w:color w:val="000000"/>
        </w:rPr>
        <w:t xml:space="preserve">A telekadóról szóló döntést megalapozandó a </w:t>
      </w:r>
      <w:r w:rsidRPr="002F1D16">
        <w:rPr>
          <w:rFonts w:ascii="Arial" w:hAnsi="Arial" w:cs="Arial"/>
          <w:bCs/>
          <w:color w:val="000000"/>
          <w:u w:val="single"/>
        </w:rPr>
        <w:t>hivatal átvizsgált</w:t>
      </w:r>
      <w:r w:rsidR="00AB72EE">
        <w:rPr>
          <w:rFonts w:ascii="Arial" w:hAnsi="Arial" w:cs="Arial"/>
          <w:bCs/>
          <w:color w:val="000000"/>
          <w:u w:val="single"/>
        </w:rPr>
        <w:t xml:space="preserve"> közel 400</w:t>
      </w:r>
      <w:r w:rsidRPr="002F1D16">
        <w:rPr>
          <w:rFonts w:ascii="Arial" w:hAnsi="Arial" w:cs="Arial"/>
          <w:bCs/>
          <w:color w:val="000000"/>
          <w:u w:val="single"/>
        </w:rPr>
        <w:t xml:space="preserve"> telket</w:t>
      </w:r>
      <w:r w:rsidRPr="002F1D16">
        <w:rPr>
          <w:rFonts w:ascii="Arial" w:hAnsi="Arial" w:cs="Arial"/>
          <w:bCs/>
          <w:color w:val="000000"/>
        </w:rPr>
        <w:t xml:space="preserve"> Hévíz város területén.</w:t>
      </w:r>
    </w:p>
    <w:p w:rsidR="002F1D16" w:rsidRPr="002F1D16" w:rsidRDefault="002F1D16" w:rsidP="002F1D16">
      <w:pPr>
        <w:spacing w:after="0" w:line="240" w:lineRule="auto"/>
        <w:jc w:val="both"/>
        <w:rPr>
          <w:rFonts w:ascii="Arial" w:hAnsi="Arial" w:cs="Arial"/>
          <w:bCs/>
          <w:color w:val="000000"/>
        </w:rPr>
      </w:pPr>
    </w:p>
    <w:p w:rsidR="002F1D16" w:rsidRDefault="002F1D16" w:rsidP="002F1D16">
      <w:pPr>
        <w:spacing w:after="0" w:line="240" w:lineRule="auto"/>
        <w:jc w:val="both"/>
        <w:rPr>
          <w:rFonts w:ascii="Arial" w:hAnsi="Arial" w:cs="Arial"/>
        </w:rPr>
      </w:pPr>
      <w:r w:rsidRPr="002F1D16">
        <w:rPr>
          <w:rFonts w:ascii="Arial" w:hAnsi="Arial" w:cs="Arial"/>
        </w:rPr>
        <w:t>A jelenleg „beépítetlen területéként” nyilvántartott ingatlanokról az ingatlan-nyilvántartásból készített összesítés alapján (</w:t>
      </w:r>
      <w:r w:rsidRPr="002F1D16">
        <w:rPr>
          <w:rFonts w:ascii="Arial" w:eastAsia="Times New Roman" w:hAnsi="Arial" w:cs="Arial"/>
        </w:rPr>
        <w:t xml:space="preserve">100 m2 feletti ingatlanok), </w:t>
      </w:r>
      <w:r w:rsidRPr="002F1D16">
        <w:rPr>
          <w:rFonts w:ascii="Arial" w:hAnsi="Arial" w:cs="Arial"/>
        </w:rPr>
        <w:t>amely az alábbiak szerint oszlik meg:</w:t>
      </w:r>
    </w:p>
    <w:p w:rsidR="002F1D16" w:rsidRPr="002F1D16" w:rsidRDefault="002F1D16" w:rsidP="002F1D16">
      <w:pPr>
        <w:spacing w:after="0" w:line="240" w:lineRule="auto"/>
        <w:jc w:val="both"/>
        <w:rPr>
          <w:rFonts w:eastAsia="Times New Roman"/>
        </w:rPr>
      </w:pPr>
    </w:p>
    <w:p w:rsidR="002F1D16" w:rsidRPr="002F1D16" w:rsidRDefault="002F1D16" w:rsidP="002F1D16">
      <w:pPr>
        <w:pStyle w:val="Listaszerbekezds"/>
        <w:numPr>
          <w:ilvl w:val="0"/>
          <w:numId w:val="24"/>
        </w:numPr>
        <w:spacing w:after="0" w:line="240" w:lineRule="auto"/>
        <w:contextualSpacing w:val="0"/>
        <w:jc w:val="both"/>
        <w:rPr>
          <w:rFonts w:eastAsia="Times New Roman"/>
          <w:i/>
        </w:rPr>
      </w:pPr>
      <w:r w:rsidRPr="002F1D16">
        <w:rPr>
          <w:rFonts w:ascii="Arial" w:eastAsia="Times New Roman" w:hAnsi="Arial" w:cs="Arial"/>
          <w:i/>
          <w:iCs/>
        </w:rPr>
        <w:t>beépített</w:t>
      </w:r>
      <w:r w:rsidRPr="002F1D16">
        <w:rPr>
          <w:rFonts w:ascii="Arial" w:eastAsia="Times New Roman" w:hAnsi="Arial" w:cs="Arial"/>
          <w:i/>
        </w:rPr>
        <w:t>:</w:t>
      </w:r>
      <w:r w:rsidRPr="002F1D16">
        <w:rPr>
          <w:rFonts w:ascii="Arial" w:eastAsia="Times New Roman" w:hAnsi="Arial" w:cs="Arial"/>
          <w:i/>
        </w:rPr>
        <w:tab/>
        <w:t xml:space="preserve"> </w:t>
      </w:r>
      <w:r w:rsidRPr="002F1D16">
        <w:rPr>
          <w:rFonts w:ascii="Arial" w:eastAsia="Times New Roman" w:hAnsi="Arial" w:cs="Arial"/>
          <w:i/>
        </w:rPr>
        <w:tab/>
        <w:t xml:space="preserve">27 db. </w:t>
      </w:r>
      <w:r w:rsidRPr="002F1D16">
        <w:rPr>
          <w:rFonts w:ascii="Arial" w:eastAsia="Times New Roman" w:hAnsi="Arial" w:cs="Arial"/>
          <w:i/>
        </w:rPr>
        <w:tab/>
      </w:r>
      <w:r w:rsidRPr="002F1D16">
        <w:rPr>
          <w:rFonts w:ascii="Arial" w:eastAsia="Times New Roman" w:hAnsi="Arial" w:cs="Arial"/>
          <w:i/>
        </w:rPr>
        <w:tab/>
      </w:r>
      <w:r w:rsidRPr="002F1D16">
        <w:rPr>
          <w:rFonts w:ascii="Arial" w:eastAsia="Times New Roman" w:hAnsi="Arial" w:cs="Arial"/>
          <w:i/>
        </w:rPr>
        <w:tab/>
        <w:t>27.035 m2 összterület</w:t>
      </w:r>
    </w:p>
    <w:p w:rsidR="002F1D16" w:rsidRPr="002F1D16" w:rsidRDefault="002F1D16" w:rsidP="002F1D16">
      <w:pPr>
        <w:pStyle w:val="Listaszerbekezds"/>
        <w:numPr>
          <w:ilvl w:val="0"/>
          <w:numId w:val="24"/>
        </w:numPr>
        <w:spacing w:after="0" w:line="240" w:lineRule="auto"/>
        <w:contextualSpacing w:val="0"/>
        <w:jc w:val="both"/>
        <w:rPr>
          <w:rFonts w:eastAsia="Times New Roman"/>
          <w:i/>
        </w:rPr>
      </w:pPr>
      <w:r w:rsidRPr="002F1D16">
        <w:rPr>
          <w:rFonts w:ascii="Arial" w:eastAsia="Times New Roman" w:hAnsi="Arial" w:cs="Arial"/>
          <w:i/>
          <w:iCs/>
        </w:rPr>
        <w:t>beépíthető:</w:t>
      </w:r>
      <w:r w:rsidRPr="002F1D16">
        <w:rPr>
          <w:rFonts w:ascii="Arial" w:eastAsia="Times New Roman" w:hAnsi="Arial" w:cs="Arial"/>
          <w:i/>
          <w:iCs/>
        </w:rPr>
        <w:tab/>
      </w:r>
      <w:r w:rsidRPr="002F1D16">
        <w:rPr>
          <w:rFonts w:ascii="Arial" w:eastAsia="Times New Roman" w:hAnsi="Arial" w:cs="Arial"/>
          <w:i/>
          <w:iCs/>
        </w:rPr>
        <w:tab/>
        <w:t xml:space="preserve">255 db </w:t>
      </w:r>
      <w:r w:rsidRPr="002F1D16">
        <w:rPr>
          <w:rFonts w:ascii="Arial" w:eastAsia="Times New Roman" w:hAnsi="Arial" w:cs="Arial"/>
          <w:i/>
          <w:iCs/>
        </w:rPr>
        <w:tab/>
      </w:r>
      <w:r w:rsidRPr="002F1D16">
        <w:rPr>
          <w:rFonts w:ascii="Arial" w:eastAsia="Times New Roman" w:hAnsi="Arial" w:cs="Arial"/>
          <w:i/>
          <w:iCs/>
        </w:rPr>
        <w:tab/>
        <w:t xml:space="preserve">296.669 m2 </w:t>
      </w:r>
      <w:r w:rsidRPr="002F1D16">
        <w:rPr>
          <w:rFonts w:ascii="Arial" w:eastAsia="Times New Roman" w:hAnsi="Arial" w:cs="Arial"/>
          <w:i/>
        </w:rPr>
        <w:t>összterület</w:t>
      </w:r>
    </w:p>
    <w:p w:rsidR="002F1D16" w:rsidRPr="002F1D16" w:rsidRDefault="002F1D16" w:rsidP="002F1D16">
      <w:pPr>
        <w:pStyle w:val="Listaszerbekezds"/>
        <w:numPr>
          <w:ilvl w:val="0"/>
          <w:numId w:val="24"/>
        </w:numPr>
        <w:spacing w:after="0" w:line="240" w:lineRule="auto"/>
        <w:contextualSpacing w:val="0"/>
        <w:jc w:val="both"/>
        <w:rPr>
          <w:rFonts w:eastAsiaTheme="minorHAnsi"/>
          <w:i/>
        </w:rPr>
      </w:pPr>
      <w:r w:rsidRPr="002F1D16">
        <w:rPr>
          <w:rFonts w:ascii="Arial" w:eastAsia="Times New Roman" w:hAnsi="Arial" w:cs="Arial"/>
          <w:i/>
          <w:iCs/>
        </w:rPr>
        <w:t xml:space="preserve">nem </w:t>
      </w:r>
      <w:proofErr w:type="gramStart"/>
      <w:r w:rsidRPr="002F1D16">
        <w:rPr>
          <w:rFonts w:ascii="Arial" w:eastAsia="Times New Roman" w:hAnsi="Arial" w:cs="Arial"/>
          <w:i/>
          <w:iCs/>
        </w:rPr>
        <w:t>beépíthető:</w:t>
      </w:r>
      <w:r w:rsidRPr="002F1D16">
        <w:rPr>
          <w:rFonts w:ascii="Arial" w:eastAsia="Times New Roman" w:hAnsi="Arial" w:cs="Arial"/>
          <w:i/>
        </w:rPr>
        <w:t xml:space="preserve">  </w:t>
      </w:r>
      <w:r w:rsidRPr="002F1D16">
        <w:rPr>
          <w:rFonts w:ascii="Arial" w:eastAsia="Times New Roman" w:hAnsi="Arial" w:cs="Arial"/>
          <w:i/>
        </w:rPr>
        <w:tab/>
      </w:r>
      <w:proofErr w:type="gramEnd"/>
      <w:r w:rsidRPr="002F1D16">
        <w:rPr>
          <w:rFonts w:ascii="Arial" w:eastAsia="Times New Roman" w:hAnsi="Arial" w:cs="Arial"/>
          <w:i/>
        </w:rPr>
        <w:t>90 db    </w:t>
      </w:r>
      <w:r w:rsidRPr="002F1D16">
        <w:rPr>
          <w:rFonts w:ascii="Arial" w:eastAsia="Times New Roman" w:hAnsi="Arial" w:cs="Arial"/>
          <w:i/>
        </w:rPr>
        <w:tab/>
      </w:r>
      <w:r w:rsidRPr="002F1D16">
        <w:rPr>
          <w:rFonts w:ascii="Arial" w:eastAsia="Times New Roman" w:hAnsi="Arial" w:cs="Arial"/>
          <w:i/>
        </w:rPr>
        <w:tab/>
        <w:t>190.695 m2 összterület                   </w:t>
      </w:r>
      <w:r w:rsidRPr="002F1D16">
        <w:rPr>
          <w:rFonts w:ascii="Arial" w:hAnsi="Arial" w:cs="Arial"/>
          <w:i/>
        </w:rPr>
        <w:t> </w:t>
      </w:r>
    </w:p>
    <w:p w:rsidR="002F1D16" w:rsidRPr="002F1D16" w:rsidRDefault="002F1D16" w:rsidP="002F1D16">
      <w:pPr>
        <w:jc w:val="both"/>
        <w:rPr>
          <w:rFonts w:ascii="Arial" w:hAnsi="Arial" w:cs="Arial"/>
        </w:rPr>
      </w:pPr>
    </w:p>
    <w:p w:rsidR="002F1D16" w:rsidRPr="002F1D16" w:rsidRDefault="002F1D16" w:rsidP="002F1D16">
      <w:pPr>
        <w:jc w:val="both"/>
      </w:pPr>
      <w:r w:rsidRPr="002F1D16">
        <w:rPr>
          <w:rFonts w:ascii="Arial" w:hAnsi="Arial" w:cs="Arial"/>
        </w:rPr>
        <w:t>Ebben a Hévíz város Önkormányzat</w:t>
      </w:r>
      <w:r>
        <w:rPr>
          <w:rFonts w:ascii="Arial" w:hAnsi="Arial" w:cs="Arial"/>
        </w:rPr>
        <w:t>,</w:t>
      </w:r>
      <w:r w:rsidRPr="002F1D16">
        <w:rPr>
          <w:rFonts w:ascii="Arial" w:hAnsi="Arial" w:cs="Arial"/>
        </w:rPr>
        <w:t xml:space="preserve"> illetve a Magyar Állam tulajdonát képező (adómentes) ingatlanok nem képezik a vizsgálat tárgyát.</w:t>
      </w:r>
    </w:p>
    <w:p w:rsidR="002F1D16" w:rsidRPr="002F1D16" w:rsidRDefault="002F1D16" w:rsidP="002F1D16">
      <w:pPr>
        <w:jc w:val="both"/>
      </w:pPr>
      <w:r w:rsidRPr="002F1D16">
        <w:rPr>
          <w:rFonts w:ascii="Arial" w:hAnsi="Arial" w:cs="Arial"/>
        </w:rPr>
        <w:t xml:space="preserve">Az alábbi adóztatási modellezésben a </w:t>
      </w:r>
      <w:r w:rsidRPr="002F1D16">
        <w:rPr>
          <w:rFonts w:ascii="Arial" w:eastAsia="Times New Roman" w:hAnsi="Arial" w:cs="Arial"/>
          <w:iCs/>
        </w:rPr>
        <w:t>beépíthető 255 db telekkel számoltunk</w:t>
      </w:r>
      <w:r>
        <w:rPr>
          <w:rFonts w:ascii="Arial" w:eastAsia="Times New Roman" w:hAnsi="Arial" w:cs="Arial"/>
          <w:iCs/>
        </w:rPr>
        <w:t>. A felmérés az alapos előkésztés mellet is hordoz magában pontatl</w:t>
      </w:r>
      <w:r w:rsidR="00B61127">
        <w:rPr>
          <w:rFonts w:ascii="Arial" w:eastAsia="Times New Roman" w:hAnsi="Arial" w:cs="Arial"/>
          <w:iCs/>
        </w:rPr>
        <w:t>a</w:t>
      </w:r>
      <w:r>
        <w:rPr>
          <w:rFonts w:ascii="Arial" w:eastAsia="Times New Roman" w:hAnsi="Arial" w:cs="Arial"/>
          <w:iCs/>
        </w:rPr>
        <w:t>nsá</w:t>
      </w:r>
      <w:r w:rsidR="00B61127">
        <w:rPr>
          <w:rFonts w:ascii="Arial" w:eastAsia="Times New Roman" w:hAnsi="Arial" w:cs="Arial"/>
          <w:iCs/>
        </w:rPr>
        <w:t>g</w:t>
      </w:r>
      <w:r>
        <w:rPr>
          <w:rFonts w:ascii="Arial" w:eastAsia="Times New Roman" w:hAnsi="Arial" w:cs="Arial"/>
          <w:iCs/>
        </w:rPr>
        <w:t xml:space="preserve">ot, </w:t>
      </w:r>
      <w:r w:rsidR="00B61127">
        <w:rPr>
          <w:rFonts w:ascii="Arial" w:eastAsia="Times New Roman" w:hAnsi="Arial" w:cs="Arial"/>
          <w:iCs/>
        </w:rPr>
        <w:t xml:space="preserve">de </w:t>
      </w:r>
      <w:r>
        <w:rPr>
          <w:rFonts w:ascii="Arial" w:eastAsia="Times New Roman" w:hAnsi="Arial" w:cs="Arial"/>
          <w:iCs/>
        </w:rPr>
        <w:t xml:space="preserve">azt az </w:t>
      </w:r>
      <w:r w:rsidR="00B61127">
        <w:rPr>
          <w:rFonts w:ascii="Arial" w:eastAsia="Times New Roman" w:hAnsi="Arial" w:cs="Arial"/>
          <w:iCs/>
        </w:rPr>
        <w:t xml:space="preserve">adó bevezetését követően az </w:t>
      </w:r>
      <w:r>
        <w:rPr>
          <w:rFonts w:ascii="Arial" w:eastAsia="Times New Roman" w:hAnsi="Arial" w:cs="Arial"/>
          <w:iCs/>
        </w:rPr>
        <w:t>egyes adóbev</w:t>
      </w:r>
      <w:r w:rsidR="00B61127">
        <w:rPr>
          <w:rFonts w:ascii="Arial" w:eastAsia="Times New Roman" w:hAnsi="Arial" w:cs="Arial"/>
          <w:iCs/>
        </w:rPr>
        <w:t>a</w:t>
      </w:r>
      <w:r>
        <w:rPr>
          <w:rFonts w:ascii="Arial" w:eastAsia="Times New Roman" w:hAnsi="Arial" w:cs="Arial"/>
          <w:iCs/>
        </w:rPr>
        <w:t>llások feldolgozása során lehet keze</w:t>
      </w:r>
      <w:r w:rsidR="00B61127">
        <w:rPr>
          <w:rFonts w:ascii="Arial" w:eastAsia="Times New Roman" w:hAnsi="Arial" w:cs="Arial"/>
          <w:iCs/>
        </w:rPr>
        <w:t>l</w:t>
      </w:r>
      <w:r>
        <w:rPr>
          <w:rFonts w:ascii="Arial" w:eastAsia="Times New Roman" w:hAnsi="Arial" w:cs="Arial"/>
          <w:iCs/>
        </w:rPr>
        <w:t>ni.</w:t>
      </w:r>
    </w:p>
    <w:p w:rsidR="0073111D" w:rsidRDefault="0073111D">
      <w:pPr>
        <w:spacing w:after="0" w:line="240" w:lineRule="auto"/>
        <w:rPr>
          <w:rFonts w:ascii="Arial" w:hAnsi="Arial" w:cs="Arial"/>
          <w:b/>
          <w:bCs/>
          <w:color w:val="000000"/>
        </w:rPr>
      </w:pPr>
      <w:r>
        <w:rPr>
          <w:rFonts w:ascii="Arial" w:hAnsi="Arial" w:cs="Arial"/>
          <w:b/>
          <w:bCs/>
          <w:color w:val="000000"/>
        </w:rPr>
        <w:br w:type="page"/>
      </w:r>
    </w:p>
    <w:p w:rsidR="0094606D" w:rsidRPr="00BC72C9" w:rsidRDefault="0094606D" w:rsidP="00C55EFF">
      <w:pPr>
        <w:widowControl w:val="0"/>
        <w:autoSpaceDE w:val="0"/>
        <w:autoSpaceDN w:val="0"/>
        <w:adjustRightInd w:val="0"/>
        <w:spacing w:after="0" w:line="240" w:lineRule="auto"/>
        <w:jc w:val="both"/>
        <w:rPr>
          <w:rFonts w:ascii="Arial" w:hAnsi="Arial" w:cs="Arial"/>
          <w:b/>
        </w:rPr>
      </w:pPr>
      <w:r w:rsidRPr="00BC72C9">
        <w:rPr>
          <w:rFonts w:ascii="Arial" w:hAnsi="Arial" w:cs="Arial"/>
          <w:b/>
        </w:rPr>
        <w:lastRenderedPageBreak/>
        <w:t>Telekadó bevezetése ese</w:t>
      </w:r>
      <w:bookmarkStart w:id="1" w:name="_GoBack"/>
      <w:bookmarkEnd w:id="1"/>
      <w:r w:rsidRPr="00BC72C9">
        <w:rPr>
          <w:rFonts w:ascii="Arial" w:hAnsi="Arial" w:cs="Arial"/>
          <w:b/>
        </w:rPr>
        <w:t xml:space="preserve">tén az alábbi </w:t>
      </w:r>
      <w:r w:rsidR="00BC72C9" w:rsidRPr="00BC72C9">
        <w:rPr>
          <w:rFonts w:ascii="Arial" w:hAnsi="Arial" w:cs="Arial"/>
          <w:b/>
        </w:rPr>
        <w:t>bevétellel számolunk</w:t>
      </w:r>
      <w:r w:rsidR="00043DFF">
        <w:rPr>
          <w:rFonts w:ascii="Arial" w:hAnsi="Arial" w:cs="Arial"/>
          <w:b/>
        </w:rPr>
        <w:t>:</w:t>
      </w:r>
    </w:p>
    <w:p w:rsidR="0073111D" w:rsidRDefault="00555627" w:rsidP="001C13EF">
      <w:pPr>
        <w:spacing w:after="120" w:line="240" w:lineRule="auto"/>
        <w:jc w:val="both"/>
        <w:rPr>
          <w:sz w:val="20"/>
          <w:szCs w:val="20"/>
          <w:lang w:eastAsia="hu-HU"/>
        </w:rPr>
      </w:pPr>
      <w:r>
        <w:fldChar w:fldCharType="begin"/>
      </w:r>
      <w:r>
        <w:instrText xml:space="preserve"> LINK </w:instrText>
      </w:r>
      <w:r w:rsidR="0073111D">
        <w:instrText xml:space="preserve">Excel.Sheet.12 "D:\\szorenyi.laszlo\\Desktop\\ÉPA RENDELET MÓDOSÍTÁS 2020 JÚN\\előzetes számítás módosított 20201026.xlsx" módosított!S30O1:S43O6 </w:instrText>
      </w:r>
      <w:r>
        <w:instrText xml:space="preserve">\a \f 4 \h  \* MERGEFORMAT </w:instrText>
      </w:r>
      <w:r w:rsidR="0073111D">
        <w:fldChar w:fldCharType="separate"/>
      </w:r>
    </w:p>
    <w:tbl>
      <w:tblPr>
        <w:tblW w:w="9441" w:type="dxa"/>
        <w:tblCellMar>
          <w:left w:w="70" w:type="dxa"/>
          <w:right w:w="70" w:type="dxa"/>
        </w:tblCellMar>
        <w:tblLook w:val="04A0" w:firstRow="1" w:lastRow="0" w:firstColumn="1" w:lastColumn="0" w:noHBand="0" w:noVBand="1"/>
      </w:tblPr>
      <w:tblGrid>
        <w:gridCol w:w="6617"/>
        <w:gridCol w:w="1083"/>
        <w:gridCol w:w="1741"/>
      </w:tblGrid>
      <w:tr w:rsidR="0073111D" w:rsidRPr="0073111D" w:rsidTr="0073111D">
        <w:trPr>
          <w:divId w:val="388457310"/>
          <w:trHeight w:val="330"/>
        </w:trPr>
        <w:tc>
          <w:tcPr>
            <w:tcW w:w="94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8"/>
                <w:szCs w:val="28"/>
                <w:lang w:eastAsia="hu-HU"/>
              </w:rPr>
            </w:pPr>
            <w:r w:rsidRPr="0073111D">
              <w:rPr>
                <w:rFonts w:ascii="Arial" w:eastAsia="Times New Roman" w:hAnsi="Arial" w:cs="Arial"/>
                <w:b/>
                <w:bCs/>
                <w:color w:val="000000"/>
                <w:sz w:val="28"/>
                <w:szCs w:val="28"/>
                <w:lang w:eastAsia="hu-HU"/>
              </w:rPr>
              <w:t>Telekadó</w:t>
            </w:r>
          </w:p>
        </w:tc>
      </w:tr>
      <w:tr w:rsidR="0073111D" w:rsidRPr="0073111D" w:rsidTr="0073111D">
        <w:trPr>
          <w:divId w:val="388457310"/>
          <w:trHeight w:val="551"/>
        </w:trPr>
        <w:tc>
          <w:tcPr>
            <w:tcW w:w="94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rPr>
                <w:rFonts w:ascii="Arial" w:eastAsia="Times New Roman" w:hAnsi="Arial" w:cs="Arial"/>
                <w:color w:val="000000"/>
                <w:sz w:val="20"/>
                <w:szCs w:val="20"/>
                <w:lang w:eastAsia="hu-HU"/>
              </w:rPr>
            </w:pPr>
            <w:r w:rsidRPr="0073111D">
              <w:rPr>
                <w:rFonts w:ascii="Arial" w:eastAsia="Times New Roman" w:hAnsi="Arial" w:cs="Arial"/>
                <w:color w:val="000000"/>
                <w:sz w:val="20"/>
                <w:szCs w:val="20"/>
                <w:lang w:eastAsia="hu-HU"/>
              </w:rPr>
              <w:t>A várható bevétel mértékét befolyásolhatja a valóságban beépített, de az ingatlan-nyilvántartásba be nem jegyzett, az ingatlanon elhelyezkedő épületek, épületrészek hasznos alapterülete után megállapítandó építményadó összege.</w:t>
            </w:r>
          </w:p>
        </w:tc>
      </w:tr>
      <w:tr w:rsidR="0073111D" w:rsidRPr="0073111D" w:rsidTr="0073111D">
        <w:trPr>
          <w:divId w:val="388457310"/>
          <w:trHeight w:val="269"/>
        </w:trPr>
        <w:tc>
          <w:tcPr>
            <w:tcW w:w="6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Megnevezés</w:t>
            </w:r>
          </w:p>
        </w:tc>
        <w:tc>
          <w:tcPr>
            <w:tcW w:w="1086"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Terület (adóalap)</w:t>
            </w:r>
          </w:p>
        </w:tc>
        <w:tc>
          <w:tcPr>
            <w:tcW w:w="1502"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Adómegállapítás</w:t>
            </w:r>
          </w:p>
        </w:tc>
      </w:tr>
      <w:tr w:rsidR="0073111D" w:rsidRPr="0073111D" w:rsidTr="0073111D">
        <w:trPr>
          <w:divId w:val="388457310"/>
          <w:trHeight w:val="269"/>
        </w:trPr>
        <w:tc>
          <w:tcPr>
            <w:tcW w:w="6852" w:type="dxa"/>
            <w:vMerge/>
            <w:tcBorders>
              <w:top w:val="single" w:sz="4" w:space="0" w:color="auto"/>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p>
        </w:tc>
        <w:tc>
          <w:tcPr>
            <w:tcW w:w="1086"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p>
        </w:tc>
        <w:tc>
          <w:tcPr>
            <w:tcW w:w="1502"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p>
        </w:tc>
      </w:tr>
      <w:tr w:rsidR="0073111D" w:rsidRPr="0073111D" w:rsidTr="0073111D">
        <w:trPr>
          <w:divId w:val="388457310"/>
          <w:trHeight w:val="275"/>
        </w:trPr>
        <w:tc>
          <w:tcPr>
            <w:tcW w:w="6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Lakó- illetve egyéb épülettel beépíthető, 100 m2-t meghaladó adóköteles belterületi "beépítetlen terület" (TAKARNET adatok alapján)</w:t>
            </w:r>
          </w:p>
        </w:tc>
        <w:tc>
          <w:tcPr>
            <w:tcW w:w="1086"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(m2)</w:t>
            </w:r>
          </w:p>
        </w:tc>
        <w:tc>
          <w:tcPr>
            <w:tcW w:w="1502" w:type="dxa"/>
            <w:vMerge w:val="restart"/>
            <w:tcBorders>
              <w:top w:val="nil"/>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(Ft)</w:t>
            </w:r>
          </w:p>
        </w:tc>
      </w:tr>
      <w:tr w:rsidR="0073111D" w:rsidRPr="0073111D" w:rsidTr="0073111D">
        <w:trPr>
          <w:divId w:val="388457310"/>
          <w:trHeight w:val="234"/>
        </w:trPr>
        <w:tc>
          <w:tcPr>
            <w:tcW w:w="6852" w:type="dxa"/>
            <w:vMerge/>
            <w:tcBorders>
              <w:top w:val="single" w:sz="4" w:space="0" w:color="auto"/>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p>
        </w:tc>
        <w:tc>
          <w:tcPr>
            <w:tcW w:w="1086"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sz w:val="20"/>
                <w:szCs w:val="20"/>
                <w:lang w:eastAsia="hu-HU"/>
              </w:rPr>
            </w:pPr>
            <w:r w:rsidRPr="0073111D">
              <w:rPr>
                <w:rFonts w:ascii="Arial" w:eastAsia="Times New Roman" w:hAnsi="Arial" w:cs="Arial"/>
                <w:b/>
                <w:bCs/>
                <w:sz w:val="20"/>
                <w:szCs w:val="20"/>
                <w:lang w:eastAsia="hu-HU"/>
              </w:rPr>
              <w:t>296 669</w:t>
            </w:r>
          </w:p>
        </w:tc>
        <w:tc>
          <w:tcPr>
            <w:tcW w:w="1502" w:type="dxa"/>
            <w:vMerge/>
            <w:tcBorders>
              <w:top w:val="nil"/>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p>
        </w:tc>
      </w:tr>
      <w:tr w:rsidR="0073111D" w:rsidRPr="0073111D" w:rsidTr="0073111D">
        <w:trPr>
          <w:divId w:val="388457310"/>
          <w:trHeight w:val="234"/>
        </w:trPr>
        <w:tc>
          <w:tcPr>
            <w:tcW w:w="9441" w:type="dxa"/>
            <w:gridSpan w:val="3"/>
            <w:tcBorders>
              <w:top w:val="single" w:sz="4" w:space="0" w:color="auto"/>
              <w:left w:val="nil"/>
              <w:bottom w:val="single" w:sz="4" w:space="0" w:color="auto"/>
              <w:right w:val="nil"/>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 </w:t>
            </w:r>
          </w:p>
        </w:tc>
      </w:tr>
      <w:tr w:rsidR="0073111D" w:rsidRPr="0073111D" w:rsidTr="0073111D">
        <w:trPr>
          <w:divId w:val="388457310"/>
          <w:trHeight w:val="275"/>
        </w:trPr>
        <w:tc>
          <w:tcPr>
            <w:tcW w:w="6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A Pénzügyminisztérium PM/23098/2019 számú tájékoztatója alapján 2020. évben alkalmazható adómaximum</w:t>
            </w:r>
          </w:p>
        </w:tc>
        <w:tc>
          <w:tcPr>
            <w:tcW w:w="1086"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Ft/m2</w:t>
            </w:r>
          </w:p>
        </w:tc>
        <w:tc>
          <w:tcPr>
            <w:tcW w:w="1502"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Ft</w:t>
            </w:r>
          </w:p>
        </w:tc>
      </w:tr>
      <w:tr w:rsidR="0073111D" w:rsidRPr="0073111D" w:rsidTr="0073111D">
        <w:trPr>
          <w:divId w:val="388457310"/>
          <w:trHeight w:val="234"/>
        </w:trPr>
        <w:tc>
          <w:tcPr>
            <w:tcW w:w="6852" w:type="dxa"/>
            <w:vMerge/>
            <w:tcBorders>
              <w:top w:val="single" w:sz="4" w:space="0" w:color="auto"/>
              <w:left w:val="single" w:sz="4" w:space="0" w:color="auto"/>
              <w:bottom w:val="single" w:sz="4" w:space="0" w:color="auto"/>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p>
        </w:tc>
        <w:tc>
          <w:tcPr>
            <w:tcW w:w="1086"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354,8459</w:t>
            </w:r>
          </w:p>
        </w:tc>
        <w:tc>
          <w:tcPr>
            <w:tcW w:w="1502" w:type="dxa"/>
            <w:tcBorders>
              <w:top w:val="nil"/>
              <w:left w:val="nil"/>
              <w:bottom w:val="single" w:sz="4" w:space="0" w:color="auto"/>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105 271 778</w:t>
            </w:r>
          </w:p>
        </w:tc>
      </w:tr>
      <w:tr w:rsidR="0073111D" w:rsidRPr="0073111D" w:rsidTr="0073111D">
        <w:trPr>
          <w:divId w:val="388457310"/>
          <w:trHeight w:val="269"/>
        </w:trPr>
        <w:tc>
          <w:tcPr>
            <w:tcW w:w="685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A Pénzügyminisztérium PM/</w:t>
            </w:r>
            <w:r w:rsidRPr="0073111D">
              <w:rPr>
                <w:rFonts w:ascii="Arial" w:eastAsia="Times New Roman" w:hAnsi="Arial" w:cs="Arial"/>
                <w:b/>
                <w:bCs/>
                <w:color w:val="FF0000"/>
                <w:sz w:val="20"/>
                <w:szCs w:val="20"/>
                <w:lang w:eastAsia="hu-HU"/>
              </w:rPr>
              <w:t>_____</w:t>
            </w:r>
            <w:r w:rsidRPr="0073111D">
              <w:rPr>
                <w:rFonts w:ascii="Arial" w:eastAsia="Times New Roman" w:hAnsi="Arial" w:cs="Arial"/>
                <w:b/>
                <w:bCs/>
                <w:color w:val="000000"/>
                <w:sz w:val="20"/>
                <w:szCs w:val="20"/>
                <w:lang w:eastAsia="hu-HU"/>
              </w:rPr>
              <w:t>/2020 számú tájékoztatója alapján 2021. évben alkalmazható adómaximum</w:t>
            </w:r>
          </w:p>
        </w:tc>
        <w:tc>
          <w:tcPr>
            <w:tcW w:w="1086" w:type="dxa"/>
            <w:vMerge w:val="restart"/>
            <w:tcBorders>
              <w:top w:val="nil"/>
              <w:left w:val="single" w:sz="4" w:space="0" w:color="auto"/>
              <w:bottom w:val="single" w:sz="4" w:space="0" w:color="000000"/>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 </w:t>
            </w:r>
          </w:p>
        </w:tc>
        <w:tc>
          <w:tcPr>
            <w:tcW w:w="1502" w:type="dxa"/>
            <w:vMerge w:val="restart"/>
            <w:tcBorders>
              <w:top w:val="nil"/>
              <w:left w:val="single" w:sz="4" w:space="0" w:color="auto"/>
              <w:bottom w:val="single" w:sz="4" w:space="0" w:color="000000"/>
              <w:right w:val="single" w:sz="4" w:space="0" w:color="auto"/>
            </w:tcBorders>
            <w:shd w:val="clear" w:color="auto" w:fill="auto"/>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0</w:t>
            </w:r>
          </w:p>
        </w:tc>
      </w:tr>
      <w:tr w:rsidR="0073111D" w:rsidRPr="0073111D" w:rsidTr="0073111D">
        <w:trPr>
          <w:divId w:val="388457310"/>
          <w:trHeight w:val="269"/>
        </w:trPr>
        <w:tc>
          <w:tcPr>
            <w:tcW w:w="6852" w:type="dxa"/>
            <w:vMerge/>
            <w:tcBorders>
              <w:top w:val="single" w:sz="4" w:space="0" w:color="auto"/>
              <w:left w:val="single" w:sz="4" w:space="0" w:color="auto"/>
              <w:bottom w:val="single" w:sz="4" w:space="0" w:color="000000"/>
              <w:right w:val="single" w:sz="4" w:space="0" w:color="000000"/>
            </w:tcBorders>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p>
        </w:tc>
        <w:tc>
          <w:tcPr>
            <w:tcW w:w="1086" w:type="dxa"/>
            <w:vMerge/>
            <w:tcBorders>
              <w:top w:val="nil"/>
              <w:left w:val="single" w:sz="4" w:space="0" w:color="auto"/>
              <w:bottom w:val="single" w:sz="4" w:space="0" w:color="000000"/>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p>
        </w:tc>
        <w:tc>
          <w:tcPr>
            <w:tcW w:w="1502" w:type="dxa"/>
            <w:vMerge/>
            <w:tcBorders>
              <w:top w:val="nil"/>
              <w:left w:val="single" w:sz="4" w:space="0" w:color="auto"/>
              <w:bottom w:val="single" w:sz="4" w:space="0" w:color="000000"/>
              <w:right w:val="single" w:sz="4" w:space="0" w:color="auto"/>
            </w:tcBorders>
            <w:vAlign w:val="center"/>
            <w:hideMark/>
          </w:tcPr>
          <w:p w:rsidR="0073111D" w:rsidRPr="0073111D" w:rsidRDefault="0073111D" w:rsidP="0073111D">
            <w:pPr>
              <w:spacing w:after="0" w:line="240" w:lineRule="auto"/>
              <w:rPr>
                <w:rFonts w:ascii="Arial" w:eastAsia="Times New Roman" w:hAnsi="Arial" w:cs="Arial"/>
                <w:b/>
                <w:bCs/>
                <w:color w:val="000000"/>
                <w:sz w:val="20"/>
                <w:szCs w:val="20"/>
                <w:lang w:eastAsia="hu-HU"/>
              </w:rPr>
            </w:pPr>
          </w:p>
        </w:tc>
      </w:tr>
      <w:tr w:rsidR="0073111D" w:rsidRPr="0073111D" w:rsidTr="0073111D">
        <w:trPr>
          <w:divId w:val="388457310"/>
          <w:trHeight w:val="234"/>
        </w:trPr>
        <w:tc>
          <w:tcPr>
            <w:tcW w:w="6852"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Várható bevétel: Javaslat 1.</w:t>
            </w:r>
          </w:p>
        </w:tc>
        <w:tc>
          <w:tcPr>
            <w:tcW w:w="1086" w:type="dxa"/>
            <w:tcBorders>
              <w:top w:val="nil"/>
              <w:left w:val="nil"/>
              <w:bottom w:val="single" w:sz="4" w:space="0" w:color="auto"/>
              <w:right w:val="single" w:sz="4" w:space="0" w:color="auto"/>
            </w:tcBorders>
            <w:shd w:val="clear" w:color="auto" w:fill="FFFFFF" w:themeFill="background1"/>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150,0000</w:t>
            </w:r>
          </w:p>
        </w:tc>
        <w:tc>
          <w:tcPr>
            <w:tcW w:w="1502" w:type="dxa"/>
            <w:tcBorders>
              <w:top w:val="nil"/>
              <w:left w:val="nil"/>
              <w:bottom w:val="single" w:sz="4" w:space="0" w:color="auto"/>
              <w:right w:val="single" w:sz="4" w:space="0" w:color="auto"/>
            </w:tcBorders>
            <w:shd w:val="clear" w:color="auto" w:fill="FFFFFF" w:themeFill="background1"/>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44 500 350</w:t>
            </w:r>
          </w:p>
        </w:tc>
      </w:tr>
      <w:tr w:rsidR="0073111D" w:rsidRPr="0073111D" w:rsidTr="0073111D">
        <w:trPr>
          <w:divId w:val="388457310"/>
          <w:trHeight w:val="234"/>
        </w:trPr>
        <w:tc>
          <w:tcPr>
            <w:tcW w:w="6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Várható bevétel: Javaslat 2.</w:t>
            </w:r>
          </w:p>
        </w:tc>
        <w:tc>
          <w:tcPr>
            <w:tcW w:w="1086" w:type="dxa"/>
            <w:tcBorders>
              <w:top w:val="nil"/>
              <w:left w:val="nil"/>
              <w:bottom w:val="single" w:sz="4" w:space="0" w:color="auto"/>
              <w:right w:val="single" w:sz="4" w:space="0" w:color="auto"/>
            </w:tcBorders>
            <w:shd w:val="clear" w:color="auto" w:fill="FFFFFF" w:themeFill="background1"/>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200,0000</w:t>
            </w:r>
          </w:p>
        </w:tc>
        <w:tc>
          <w:tcPr>
            <w:tcW w:w="1502" w:type="dxa"/>
            <w:tcBorders>
              <w:top w:val="nil"/>
              <w:left w:val="nil"/>
              <w:bottom w:val="single" w:sz="4" w:space="0" w:color="auto"/>
              <w:right w:val="single" w:sz="4" w:space="0" w:color="auto"/>
            </w:tcBorders>
            <w:shd w:val="clear" w:color="auto" w:fill="FFFFFF" w:themeFill="background1"/>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59 333 800</w:t>
            </w:r>
          </w:p>
        </w:tc>
      </w:tr>
      <w:tr w:rsidR="0073111D" w:rsidRPr="0073111D" w:rsidTr="0073111D">
        <w:trPr>
          <w:divId w:val="388457310"/>
          <w:trHeight w:val="234"/>
        </w:trPr>
        <w:tc>
          <w:tcPr>
            <w:tcW w:w="6852"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rsidR="0073111D" w:rsidRPr="0073111D" w:rsidRDefault="0073111D" w:rsidP="0073111D">
            <w:pPr>
              <w:spacing w:after="0" w:line="240" w:lineRule="auto"/>
              <w:jc w:val="center"/>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Várható bevétel: Javaslat 3.</w:t>
            </w:r>
          </w:p>
        </w:tc>
        <w:tc>
          <w:tcPr>
            <w:tcW w:w="1086" w:type="dxa"/>
            <w:tcBorders>
              <w:top w:val="nil"/>
              <w:left w:val="nil"/>
              <w:bottom w:val="single" w:sz="4" w:space="0" w:color="auto"/>
              <w:right w:val="single" w:sz="4" w:space="0" w:color="auto"/>
            </w:tcBorders>
            <w:shd w:val="clear" w:color="auto" w:fill="FFFFFF" w:themeFill="background1"/>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250,0000</w:t>
            </w:r>
          </w:p>
        </w:tc>
        <w:tc>
          <w:tcPr>
            <w:tcW w:w="1502" w:type="dxa"/>
            <w:tcBorders>
              <w:top w:val="nil"/>
              <w:left w:val="nil"/>
              <w:bottom w:val="single" w:sz="4" w:space="0" w:color="auto"/>
              <w:right w:val="single" w:sz="4" w:space="0" w:color="auto"/>
            </w:tcBorders>
            <w:shd w:val="clear" w:color="auto" w:fill="FFFFFF" w:themeFill="background1"/>
            <w:vAlign w:val="center"/>
            <w:hideMark/>
          </w:tcPr>
          <w:p w:rsidR="0073111D" w:rsidRPr="0073111D" w:rsidRDefault="0073111D" w:rsidP="0073111D">
            <w:pPr>
              <w:spacing w:after="0" w:line="240" w:lineRule="auto"/>
              <w:jc w:val="right"/>
              <w:rPr>
                <w:rFonts w:ascii="Arial" w:eastAsia="Times New Roman" w:hAnsi="Arial" w:cs="Arial"/>
                <w:b/>
                <w:bCs/>
                <w:color w:val="000000"/>
                <w:sz w:val="20"/>
                <w:szCs w:val="20"/>
                <w:lang w:eastAsia="hu-HU"/>
              </w:rPr>
            </w:pPr>
            <w:r w:rsidRPr="0073111D">
              <w:rPr>
                <w:rFonts w:ascii="Arial" w:eastAsia="Times New Roman" w:hAnsi="Arial" w:cs="Arial"/>
                <w:b/>
                <w:bCs/>
                <w:color w:val="000000"/>
                <w:sz w:val="20"/>
                <w:szCs w:val="20"/>
                <w:lang w:eastAsia="hu-HU"/>
              </w:rPr>
              <w:t>74 167 250</w:t>
            </w:r>
          </w:p>
        </w:tc>
      </w:tr>
    </w:tbl>
    <w:p w:rsidR="003C7CA1" w:rsidRPr="00653F2B" w:rsidRDefault="00555627" w:rsidP="001C13EF">
      <w:pPr>
        <w:spacing w:after="120" w:line="240" w:lineRule="auto"/>
        <w:jc w:val="both"/>
        <w:rPr>
          <w:rFonts w:ascii="Arial" w:hAnsi="Arial" w:cs="Arial"/>
        </w:rPr>
      </w:pPr>
      <w:r>
        <w:rPr>
          <w:rFonts w:ascii="Arial" w:hAnsi="Arial" w:cs="Arial"/>
        </w:rPr>
        <w:fldChar w:fldCharType="end"/>
      </w:r>
    </w:p>
    <w:p w:rsidR="003D16DB" w:rsidRPr="001576EC" w:rsidRDefault="003D16DB" w:rsidP="003D16DB">
      <w:pPr>
        <w:spacing w:after="120" w:line="240" w:lineRule="auto"/>
        <w:jc w:val="both"/>
        <w:rPr>
          <w:rFonts w:ascii="Arial" w:hAnsi="Arial" w:cs="Arial"/>
        </w:rPr>
      </w:pPr>
      <w:r w:rsidRPr="001576EC">
        <w:rPr>
          <w:rFonts w:ascii="Arial" w:hAnsi="Arial" w:cs="Arial"/>
          <w:b/>
        </w:rPr>
        <w:t xml:space="preserve">Az önkormányzat </w:t>
      </w:r>
      <w:r w:rsidR="00821AFB">
        <w:rPr>
          <w:rFonts w:ascii="Arial" w:hAnsi="Arial" w:cs="Arial"/>
          <w:b/>
        </w:rPr>
        <w:t>helyi adó vonatkozásában:</w:t>
      </w:r>
    </w:p>
    <w:p w:rsidR="003D16DB" w:rsidRPr="000C6F20" w:rsidRDefault="003D16DB" w:rsidP="003D16DB">
      <w:pPr>
        <w:pStyle w:val="Listaszerbekezds"/>
        <w:numPr>
          <w:ilvl w:val="0"/>
          <w:numId w:val="15"/>
        </w:numPr>
        <w:spacing w:after="120" w:line="240" w:lineRule="auto"/>
        <w:jc w:val="both"/>
        <w:rPr>
          <w:rFonts w:ascii="Arial" w:hAnsi="Arial" w:cs="Arial"/>
        </w:rPr>
      </w:pPr>
      <w:r w:rsidRPr="000C6F20">
        <w:rPr>
          <w:rFonts w:ascii="Arial" w:hAnsi="Arial" w:cs="Arial"/>
        </w:rPr>
        <w:t>magánszemély kommunális adója,</w:t>
      </w:r>
    </w:p>
    <w:p w:rsidR="003D16DB" w:rsidRPr="000C6F20" w:rsidRDefault="003D16DB" w:rsidP="003D16DB">
      <w:pPr>
        <w:pStyle w:val="Listaszerbekezds"/>
        <w:numPr>
          <w:ilvl w:val="0"/>
          <w:numId w:val="15"/>
        </w:numPr>
        <w:spacing w:after="120" w:line="240" w:lineRule="auto"/>
        <w:jc w:val="both"/>
        <w:rPr>
          <w:rFonts w:ascii="Arial" w:hAnsi="Arial" w:cs="Arial"/>
        </w:rPr>
      </w:pPr>
      <w:r w:rsidRPr="000C6F20">
        <w:rPr>
          <w:rFonts w:ascii="Arial" w:hAnsi="Arial" w:cs="Arial"/>
        </w:rPr>
        <w:t>települési adó</w:t>
      </w:r>
    </w:p>
    <w:p w:rsidR="003D16DB" w:rsidRPr="000C6F20" w:rsidRDefault="003D16DB" w:rsidP="003D16DB">
      <w:pPr>
        <w:rPr>
          <w:rFonts w:ascii="Arial" w:hAnsi="Arial" w:cs="Arial"/>
          <w:b/>
        </w:rPr>
      </w:pPr>
      <w:r w:rsidRPr="000C6F20">
        <w:rPr>
          <w:rFonts w:ascii="Arial" w:hAnsi="Arial" w:cs="Arial"/>
          <w:b/>
        </w:rPr>
        <w:t>bevezetésével élhet.</w:t>
      </w:r>
    </w:p>
    <w:p w:rsidR="003D16DB" w:rsidRPr="007421AE" w:rsidRDefault="00FC5FAC" w:rsidP="0073111D">
      <w:pPr>
        <w:spacing w:before="120" w:after="120" w:line="240" w:lineRule="auto"/>
        <w:rPr>
          <w:rFonts w:ascii="Arial" w:hAnsi="Arial" w:cs="Arial"/>
          <w:b/>
          <w:u w:val="single"/>
        </w:rPr>
      </w:pPr>
      <w:r w:rsidRPr="00DD78A5">
        <w:rPr>
          <w:rFonts w:ascii="Arial" w:hAnsi="Arial" w:cs="Arial"/>
          <w:b/>
          <w:u w:val="single"/>
        </w:rPr>
        <w:t xml:space="preserve">V. </w:t>
      </w:r>
      <w:r w:rsidR="003D16DB" w:rsidRPr="00DD78A5">
        <w:rPr>
          <w:rFonts w:ascii="Arial" w:hAnsi="Arial" w:cs="Arial"/>
          <w:b/>
          <w:u w:val="single"/>
        </w:rPr>
        <w:t>Kommunális adó</w:t>
      </w:r>
    </w:p>
    <w:p w:rsidR="003D16DB" w:rsidRPr="00DF5173" w:rsidRDefault="003D16DB" w:rsidP="003D16DB">
      <w:pPr>
        <w:jc w:val="both"/>
        <w:rPr>
          <w:rFonts w:ascii="Arial" w:hAnsi="Arial" w:cs="Arial"/>
        </w:rPr>
      </w:pPr>
      <w:r w:rsidRPr="00DF5173">
        <w:rPr>
          <w:rFonts w:ascii="Arial" w:hAnsi="Arial" w:cs="Arial"/>
        </w:rPr>
        <w:t>Kommunális adókötelezettség terheli azt a magánszemélyt, aki a naptári év (a továbbiakban: év) első napján az építmény, telek tulajdonosa, illetve vagyoni értékű jog jogosítottja,</w:t>
      </w:r>
      <w:r w:rsidR="00EE1D8A">
        <w:rPr>
          <w:rFonts w:ascii="Arial" w:hAnsi="Arial" w:cs="Arial"/>
        </w:rPr>
        <w:t xml:space="preserve"> </w:t>
      </w:r>
      <w:r w:rsidRPr="00DF5173">
        <w:rPr>
          <w:rFonts w:ascii="Arial" w:hAnsi="Arial" w:cs="Arial"/>
        </w:rPr>
        <w:t xml:space="preserve">továbbá azt a magánszemélyt is, aki az önkormányzat illetékességi területén nem magánszemély tulajdonában álló lakás bérleti jogával rendelkezik. </w:t>
      </w:r>
    </w:p>
    <w:p w:rsidR="003D16DB" w:rsidRPr="00C776F3" w:rsidRDefault="003D16DB" w:rsidP="003D16DB">
      <w:pPr>
        <w:jc w:val="both"/>
        <w:rPr>
          <w:rFonts w:ascii="Arial" w:hAnsi="Arial" w:cs="Arial"/>
        </w:rPr>
      </w:pPr>
      <w:r w:rsidRPr="00C776F3">
        <w:rPr>
          <w:rFonts w:ascii="Arial" w:hAnsi="Arial" w:cs="Arial"/>
        </w:rPr>
        <w:t>Kommunális adó bevezetése esetén figyelembe kell venni, hogy az önkormányzat adómegállapítási jogát korlátozza az, hogy: az adóalanyt egy meghatározott adótárgy (épület, épületrész, telek) esetében csak egyféle - az önkormányzat döntése szerinti - adó fizetésére kötelezheti</w:t>
      </w:r>
      <w:r w:rsidR="00741215">
        <w:rPr>
          <w:rFonts w:ascii="Arial" w:hAnsi="Arial" w:cs="Arial"/>
        </w:rPr>
        <w:t xml:space="preserve">, tehát kommunális adó azon ingatlan tulajdonosra vethető </w:t>
      </w:r>
      <w:proofErr w:type="gramStart"/>
      <w:r w:rsidR="00741215">
        <w:rPr>
          <w:rFonts w:ascii="Arial" w:hAnsi="Arial" w:cs="Arial"/>
        </w:rPr>
        <w:t>ki</w:t>
      </w:r>
      <w:proofErr w:type="gramEnd"/>
      <w:r w:rsidR="00741215">
        <w:rPr>
          <w:rFonts w:ascii="Arial" w:hAnsi="Arial" w:cs="Arial"/>
        </w:rPr>
        <w:t xml:space="preserve"> aki 100 % adókedvezményt kap az építményadóból.</w:t>
      </w:r>
    </w:p>
    <w:p w:rsidR="00741215" w:rsidRDefault="00741215" w:rsidP="003D16DB">
      <w:pPr>
        <w:jc w:val="both"/>
        <w:rPr>
          <w:rFonts w:ascii="Arial" w:hAnsi="Arial" w:cs="Arial"/>
          <w:b/>
        </w:rPr>
      </w:pPr>
      <w:r>
        <w:rPr>
          <w:rFonts w:ascii="Arial" w:hAnsi="Arial" w:cs="Arial"/>
          <w:b/>
        </w:rPr>
        <w:t>A Kommunális</w:t>
      </w:r>
      <w:r w:rsidR="003D16DB">
        <w:rPr>
          <w:rFonts w:ascii="Arial" w:hAnsi="Arial" w:cs="Arial"/>
          <w:b/>
        </w:rPr>
        <w:t xml:space="preserve"> adó mértéke 2020. évben 30.161,907 Ft/adótárgy</w:t>
      </w:r>
      <w:r>
        <w:rPr>
          <w:rFonts w:ascii="Arial" w:hAnsi="Arial" w:cs="Arial"/>
          <w:b/>
        </w:rPr>
        <w:t>.</w:t>
      </w:r>
      <w:r w:rsidR="003D16DB">
        <w:rPr>
          <w:rFonts w:ascii="Arial" w:hAnsi="Arial" w:cs="Arial"/>
          <w:b/>
        </w:rPr>
        <w:t xml:space="preserve"> </w:t>
      </w:r>
      <w:r>
        <w:rPr>
          <w:rFonts w:ascii="Arial" w:hAnsi="Arial" w:cs="Arial"/>
          <w:b/>
        </w:rPr>
        <w:t>Mértéke azonos minden adóköteles ingatlanra vonatkozóan függetlenül annak nagyságától vagy forgalmi értékétől</w:t>
      </w:r>
      <w:r w:rsidR="00A168A8">
        <w:rPr>
          <w:rFonts w:ascii="Arial" w:hAnsi="Arial" w:cs="Arial"/>
          <w:b/>
        </w:rPr>
        <w:t xml:space="preserve">, </w:t>
      </w:r>
      <w:r w:rsidR="003D16DB">
        <w:rPr>
          <w:rFonts w:ascii="Arial" w:hAnsi="Arial" w:cs="Arial"/>
          <w:b/>
        </w:rPr>
        <w:t xml:space="preserve">ugyanazt az adóösszeget kell megfizetni az adóalanynak. </w:t>
      </w:r>
    </w:p>
    <w:p w:rsidR="003D16DB" w:rsidRPr="00DF5173" w:rsidRDefault="003D16DB" w:rsidP="003D16DB">
      <w:pPr>
        <w:jc w:val="both"/>
        <w:rPr>
          <w:rFonts w:ascii="Arial" w:hAnsi="Arial" w:cs="Arial"/>
          <w:b/>
        </w:rPr>
      </w:pPr>
      <w:r>
        <w:rPr>
          <w:rFonts w:ascii="Arial" w:hAnsi="Arial" w:cs="Arial"/>
          <w:b/>
        </w:rPr>
        <w:t>Azért a kommunális adó bevezetésére nem teszünk javaslatot.</w:t>
      </w:r>
    </w:p>
    <w:p w:rsidR="003D16DB" w:rsidRDefault="00FC5FAC" w:rsidP="0073111D">
      <w:pPr>
        <w:spacing w:before="120" w:after="120" w:line="240" w:lineRule="auto"/>
        <w:rPr>
          <w:rFonts w:ascii="Arial" w:hAnsi="Arial" w:cs="Arial"/>
          <w:b/>
          <w:u w:val="single"/>
        </w:rPr>
      </w:pPr>
      <w:r w:rsidRPr="00DD78A5">
        <w:rPr>
          <w:rFonts w:ascii="Arial" w:hAnsi="Arial" w:cs="Arial"/>
          <w:b/>
          <w:u w:val="single"/>
        </w:rPr>
        <w:t>V</w:t>
      </w:r>
      <w:r w:rsidR="00D22514" w:rsidRPr="00DD78A5">
        <w:rPr>
          <w:rFonts w:ascii="Arial" w:hAnsi="Arial" w:cs="Arial"/>
          <w:b/>
          <w:u w:val="single"/>
        </w:rPr>
        <w:t>I</w:t>
      </w:r>
      <w:r w:rsidRPr="00DD78A5">
        <w:rPr>
          <w:rFonts w:ascii="Arial" w:hAnsi="Arial" w:cs="Arial"/>
          <w:b/>
          <w:u w:val="single"/>
        </w:rPr>
        <w:t xml:space="preserve">. </w:t>
      </w:r>
      <w:r w:rsidR="003D16DB" w:rsidRPr="00DD78A5">
        <w:rPr>
          <w:rFonts w:ascii="Arial" w:hAnsi="Arial" w:cs="Arial"/>
          <w:b/>
          <w:u w:val="single"/>
        </w:rPr>
        <w:t>Települési adó</w:t>
      </w:r>
    </w:p>
    <w:p w:rsidR="002776DC" w:rsidRDefault="003D16DB" w:rsidP="003D16DB">
      <w:pPr>
        <w:spacing w:before="100" w:beforeAutospacing="1" w:after="100" w:afterAutospacing="1" w:line="240" w:lineRule="auto"/>
        <w:jc w:val="both"/>
        <w:rPr>
          <w:rFonts w:ascii="Arial" w:hAnsi="Arial" w:cs="Arial"/>
        </w:rPr>
      </w:pPr>
      <w:r w:rsidRPr="00346529">
        <w:rPr>
          <w:rFonts w:ascii="Arial" w:hAnsi="Arial" w:cs="Arial"/>
        </w:rPr>
        <w:t>A települési önkormányzat az illetékességi területén rendelettel olyan települési adót, települési adókat vezethet be, amelyet vagy amelyeket más törvény nem tilt.</w:t>
      </w:r>
    </w:p>
    <w:p w:rsidR="003D16DB" w:rsidRPr="003D16DB" w:rsidRDefault="003D16DB" w:rsidP="003D16DB">
      <w:pPr>
        <w:spacing w:before="100" w:beforeAutospacing="1" w:after="100" w:afterAutospacing="1" w:line="240" w:lineRule="auto"/>
        <w:jc w:val="both"/>
        <w:rPr>
          <w:rFonts w:ascii="Arial" w:eastAsia="Times New Roman" w:hAnsi="Arial" w:cs="Arial"/>
          <w:lang w:eastAsia="hu-HU"/>
        </w:rPr>
      </w:pPr>
      <w:r w:rsidRPr="00346529">
        <w:rPr>
          <w:rFonts w:ascii="Arial" w:hAnsi="Arial" w:cs="Arial"/>
        </w:rPr>
        <w:t>A települési önkormányzat települési adót bármely adótárgyra megállapíthat, feltéve, hogy arra nem terjed ki törvényben szabályozott közteher hatálya</w:t>
      </w:r>
      <w:r w:rsidRPr="00845269">
        <w:rPr>
          <w:rFonts w:ascii="Arial" w:hAnsi="Arial" w:cs="Arial"/>
        </w:rPr>
        <w:t>.  (</w:t>
      </w:r>
      <w:r w:rsidRPr="00845269">
        <w:rPr>
          <w:rFonts w:ascii="Arial" w:eastAsia="Times New Roman" w:hAnsi="Arial" w:cs="Arial"/>
          <w:lang w:eastAsia="hu-HU"/>
        </w:rPr>
        <w:t xml:space="preserve">Leggyakoribb adótárgyként a földterület - szántó, szőlő, gyümölcsös, kert, rét, legelő, gyep, nádas, halastó, mocsár, víztározó, bányató, fásított terület, erdő - szerepel, de magas építmények, vízi járművek, gépjárműadó hatálya alá nem tartozó járművek, munkagépek, használaton kívüli ingatlanok, félkész építmények, szálláshelyek, szennyvíztározók, </w:t>
      </w:r>
      <w:r w:rsidRPr="00160884">
        <w:rPr>
          <w:rFonts w:ascii="Arial" w:eastAsia="Times New Roman" w:hAnsi="Arial" w:cs="Arial"/>
          <w:i/>
          <w:lang w:eastAsia="hu-HU"/>
        </w:rPr>
        <w:t>eb</w:t>
      </w:r>
      <w:r w:rsidR="00160884" w:rsidRPr="00160884">
        <w:rPr>
          <w:rFonts w:ascii="Arial" w:eastAsia="Times New Roman" w:hAnsi="Arial" w:cs="Arial"/>
          <w:i/>
          <w:lang w:eastAsia="hu-HU"/>
        </w:rPr>
        <w:t>ek</w:t>
      </w:r>
      <w:r w:rsidRPr="00845269">
        <w:rPr>
          <w:rFonts w:ascii="Arial" w:eastAsia="Times New Roman" w:hAnsi="Arial" w:cs="Arial"/>
          <w:lang w:eastAsia="hu-HU"/>
        </w:rPr>
        <w:t>, kút is lehet települési adó tárgya.)</w:t>
      </w:r>
    </w:p>
    <w:p w:rsidR="003D16DB" w:rsidRDefault="003D16DB" w:rsidP="003D16DB">
      <w:pPr>
        <w:rPr>
          <w:rFonts w:ascii="Arial" w:hAnsi="Arial" w:cs="Arial"/>
        </w:rPr>
      </w:pPr>
      <w:r>
        <w:rPr>
          <w:rFonts w:ascii="Arial" w:hAnsi="Arial" w:cs="Arial"/>
        </w:rPr>
        <w:lastRenderedPageBreak/>
        <w:t>Az adó alanya csak természetes személy lehet.</w:t>
      </w:r>
    </w:p>
    <w:p w:rsidR="00D16F4F" w:rsidRPr="00DD78A5" w:rsidRDefault="003D16DB" w:rsidP="003D16DB">
      <w:pPr>
        <w:rPr>
          <w:rFonts w:ascii="Arial" w:hAnsi="Arial" w:cs="Arial"/>
          <w:b/>
        </w:rPr>
      </w:pPr>
      <w:r w:rsidRPr="00A00060">
        <w:rPr>
          <w:rFonts w:ascii="Arial" w:hAnsi="Arial" w:cs="Arial"/>
          <w:b/>
        </w:rPr>
        <w:t>A lakosság teherviselő képességének ésszerű keretein belül tartása miatt nem javasoljuk a települési adó bev</w:t>
      </w:r>
      <w:r w:rsidRPr="00DD78A5">
        <w:rPr>
          <w:rFonts w:ascii="Arial" w:hAnsi="Arial" w:cs="Arial"/>
          <w:b/>
        </w:rPr>
        <w:t>ezetését.</w:t>
      </w:r>
    </w:p>
    <w:p w:rsidR="00E60C7A" w:rsidRPr="006764EC" w:rsidRDefault="00E60C7A" w:rsidP="00571026">
      <w:pPr>
        <w:pStyle w:val="Listaszerbekezds"/>
        <w:spacing w:after="120" w:line="240" w:lineRule="auto"/>
        <w:ind w:left="0"/>
        <w:jc w:val="both"/>
        <w:rPr>
          <w:rFonts w:ascii="Arial" w:hAnsi="Arial" w:cs="Arial"/>
          <w:b/>
          <w:iCs/>
          <w:highlight w:val="lightGray"/>
          <w:u w:val="single"/>
        </w:rPr>
      </w:pPr>
      <w:r w:rsidRPr="00DD78A5">
        <w:rPr>
          <w:rFonts w:ascii="Arial" w:hAnsi="Arial" w:cs="Arial"/>
          <w:b/>
          <w:iCs/>
          <w:u w:val="single"/>
        </w:rPr>
        <w:t>Összegzés</w:t>
      </w:r>
    </w:p>
    <w:p w:rsidR="00FD11A6" w:rsidRDefault="00FD11A6" w:rsidP="00571026">
      <w:pPr>
        <w:pStyle w:val="Listaszerbekezds"/>
        <w:spacing w:after="120" w:line="240" w:lineRule="auto"/>
        <w:ind w:left="0"/>
        <w:jc w:val="both"/>
        <w:rPr>
          <w:rFonts w:ascii="Arial" w:hAnsi="Arial" w:cs="Arial"/>
          <w:b/>
          <w:iCs/>
          <w:highlight w:val="yellow"/>
          <w:u w:val="single"/>
        </w:rPr>
      </w:pPr>
    </w:p>
    <w:p w:rsidR="00EF70F0" w:rsidRDefault="00416DA8" w:rsidP="00B525DD">
      <w:pPr>
        <w:jc w:val="both"/>
        <w:rPr>
          <w:rFonts w:ascii="Arial" w:hAnsi="Arial" w:cs="Arial"/>
        </w:rPr>
      </w:pPr>
      <w:r w:rsidRPr="00FD11A6">
        <w:rPr>
          <w:rFonts w:ascii="Arial" w:hAnsi="Arial" w:cs="Arial"/>
        </w:rPr>
        <w:t xml:space="preserve">2020. évben a koronavírus járvány </w:t>
      </w:r>
      <w:r w:rsidR="00E60C7A" w:rsidRPr="00FD11A6">
        <w:rPr>
          <w:rFonts w:ascii="Arial" w:hAnsi="Arial" w:cs="Arial"/>
        </w:rPr>
        <w:t>következményeként</w:t>
      </w:r>
      <w:r w:rsidRPr="00FD11A6">
        <w:rPr>
          <w:rFonts w:ascii="Arial" w:hAnsi="Arial" w:cs="Arial"/>
        </w:rPr>
        <w:t xml:space="preserve"> és a bevezetett kormányzati intézkedések miatt </w:t>
      </w:r>
      <w:r w:rsidR="00E60C7A" w:rsidRPr="00FD11A6">
        <w:rPr>
          <w:rFonts w:ascii="Arial" w:hAnsi="Arial" w:cs="Arial"/>
        </w:rPr>
        <w:t>az önkormányzat bevételei jelentős mértékben csökkentek</w:t>
      </w:r>
      <w:r w:rsidRPr="00FD11A6">
        <w:rPr>
          <w:rFonts w:ascii="Arial" w:hAnsi="Arial" w:cs="Arial"/>
        </w:rPr>
        <w:t xml:space="preserve"> (idegenforgalmi adó, gépjárműadó önkormányzatokat megillető részének elvonása, üdülőhelyi támogatás megszűnése stb.)</w:t>
      </w:r>
      <w:r w:rsidR="00E60C7A" w:rsidRPr="00FD11A6">
        <w:rPr>
          <w:rFonts w:ascii="Arial" w:hAnsi="Arial" w:cs="Arial"/>
        </w:rPr>
        <w:t>, ugyanakkor a kötelezően ellátandó önkormányzati feladatok finanszírozásával járó kiadások megnövekedtek.</w:t>
      </w:r>
    </w:p>
    <w:p w:rsidR="00E60C7A" w:rsidRPr="00FD11A6" w:rsidRDefault="00E60C7A" w:rsidP="00B525DD">
      <w:pPr>
        <w:jc w:val="both"/>
        <w:rPr>
          <w:rFonts w:ascii="Arial" w:hAnsi="Arial" w:cs="Arial"/>
          <w:b/>
        </w:rPr>
      </w:pPr>
      <w:r w:rsidRPr="00FD11A6">
        <w:rPr>
          <w:rFonts w:ascii="Arial" w:hAnsi="Arial" w:cs="Arial"/>
        </w:rPr>
        <w:t xml:space="preserve">Az önkormányzati gazdálkodás egyensúlyának javítása érdekében </w:t>
      </w:r>
      <w:r w:rsidR="00416DA8" w:rsidRPr="00FD11A6">
        <w:rPr>
          <w:rFonts w:ascii="Arial" w:hAnsi="Arial" w:cs="Arial"/>
        </w:rPr>
        <w:t>elengedhetetlen</w:t>
      </w:r>
      <w:r w:rsidR="00FD11A6" w:rsidRPr="00FD11A6">
        <w:rPr>
          <w:rFonts w:ascii="Arial" w:hAnsi="Arial" w:cs="Arial"/>
        </w:rPr>
        <w:t xml:space="preserve"> a helyi adórendelet átszabása.</w:t>
      </w:r>
      <w:r w:rsidRPr="00FD11A6">
        <w:rPr>
          <w:rFonts w:ascii="Arial" w:hAnsi="Arial" w:cs="Arial"/>
        </w:rPr>
        <w:t xml:space="preserve"> </w:t>
      </w:r>
      <w:r w:rsidR="00C55EFF">
        <w:rPr>
          <w:rFonts w:ascii="Arial" w:hAnsi="Arial" w:cs="Arial"/>
        </w:rPr>
        <w:t>Indokolt, hogy az adó</w:t>
      </w:r>
      <w:r w:rsidRPr="00FD11A6">
        <w:rPr>
          <w:rFonts w:ascii="Arial" w:hAnsi="Arial" w:cs="Arial"/>
        </w:rPr>
        <w:t xml:space="preserve"> fizetésére képes ingatlantulajdonosok nagyobb arányban járuljanak hozzá a közterhek viseléséhez, ennek eszközeként pedig</w:t>
      </w:r>
      <w:r w:rsidR="00C55EFF">
        <w:rPr>
          <w:rFonts w:ascii="Arial" w:hAnsi="Arial" w:cs="Arial"/>
        </w:rPr>
        <w:t xml:space="preserve"> az építményadó mentességek szűkítése és </w:t>
      </w:r>
      <w:r w:rsidRPr="00FD11A6">
        <w:rPr>
          <w:rFonts w:ascii="Arial" w:hAnsi="Arial" w:cs="Arial"/>
        </w:rPr>
        <w:t>telekadó bevezetés</w:t>
      </w:r>
      <w:r w:rsidR="00C55EFF">
        <w:rPr>
          <w:rFonts w:ascii="Arial" w:hAnsi="Arial" w:cs="Arial"/>
        </w:rPr>
        <w:t>e indokolt.</w:t>
      </w:r>
    </w:p>
    <w:p w:rsidR="002638B5" w:rsidRDefault="00DD78A5" w:rsidP="00B525DD">
      <w:pPr>
        <w:pStyle w:val="Listaszerbekezds"/>
        <w:spacing w:after="120" w:line="276" w:lineRule="auto"/>
        <w:ind w:left="0"/>
        <w:jc w:val="both"/>
        <w:rPr>
          <w:rFonts w:ascii="Arial" w:hAnsi="Arial" w:cs="Arial"/>
          <w:iCs/>
        </w:rPr>
      </w:pPr>
      <w:r>
        <w:rPr>
          <w:rFonts w:ascii="Arial" w:hAnsi="Arial" w:cs="Arial"/>
          <w:iCs/>
        </w:rPr>
        <w:t xml:space="preserve">Az </w:t>
      </w:r>
      <w:r w:rsidR="002638B5" w:rsidRPr="00653F2B">
        <w:rPr>
          <w:rFonts w:ascii="Arial" w:hAnsi="Arial" w:cs="Arial"/>
          <w:iCs/>
        </w:rPr>
        <w:t xml:space="preserve">építményadó </w:t>
      </w:r>
      <w:r w:rsidR="00C55EFF">
        <w:rPr>
          <w:rFonts w:ascii="Arial" w:hAnsi="Arial" w:cs="Arial"/>
          <w:iCs/>
        </w:rPr>
        <w:t>módosítást</w:t>
      </w:r>
      <w:r w:rsidR="0082033F" w:rsidRPr="00653F2B">
        <w:rPr>
          <w:rFonts w:ascii="Arial" w:hAnsi="Arial" w:cs="Arial"/>
          <w:iCs/>
        </w:rPr>
        <w:t xml:space="preserve"> több fordulóban és több rendele</w:t>
      </w:r>
      <w:r w:rsidR="00AB1B55" w:rsidRPr="00653F2B">
        <w:rPr>
          <w:rFonts w:ascii="Arial" w:hAnsi="Arial" w:cs="Arial"/>
          <w:iCs/>
        </w:rPr>
        <w:t>t-tervezet bemutatásával</w:t>
      </w:r>
      <w:r w:rsidR="008C4320" w:rsidRPr="00653F2B">
        <w:rPr>
          <w:rFonts w:ascii="Arial" w:hAnsi="Arial" w:cs="Arial"/>
          <w:iCs/>
        </w:rPr>
        <w:t>,</w:t>
      </w:r>
      <w:r w:rsidR="00185AFC" w:rsidRPr="00653F2B">
        <w:rPr>
          <w:rFonts w:ascii="Arial" w:hAnsi="Arial" w:cs="Arial"/>
          <w:iCs/>
        </w:rPr>
        <w:t xml:space="preserve"> adatokkal,</w:t>
      </w:r>
      <w:r w:rsidR="00AB1B55" w:rsidRPr="00653F2B">
        <w:rPr>
          <w:rFonts w:ascii="Arial" w:hAnsi="Arial" w:cs="Arial"/>
          <w:iCs/>
        </w:rPr>
        <w:t xml:space="preserve"> számításokkal </w:t>
      </w:r>
      <w:r w:rsidR="008C4320" w:rsidRPr="00653F2B">
        <w:rPr>
          <w:rFonts w:ascii="Arial" w:hAnsi="Arial" w:cs="Arial"/>
          <w:iCs/>
        </w:rPr>
        <w:t xml:space="preserve">alátámasztva </w:t>
      </w:r>
      <w:r w:rsidR="00AB1B55" w:rsidRPr="00653F2B">
        <w:rPr>
          <w:rFonts w:ascii="Arial" w:hAnsi="Arial" w:cs="Arial"/>
          <w:iCs/>
        </w:rPr>
        <w:t xml:space="preserve">indokolt a Képviselő-testületnek elfogadnia. Amennyiben ilyen jellegű változásról dönt a Tisztelt Képviselő-testület, úgy </w:t>
      </w:r>
      <w:r w:rsidR="002547B2" w:rsidRPr="00653F2B">
        <w:rPr>
          <w:rFonts w:ascii="Arial" w:hAnsi="Arial" w:cs="Arial"/>
          <w:iCs/>
        </w:rPr>
        <w:t>az egy hosszabb előkészítési folyamatot igényel, arra az</w:t>
      </w:r>
      <w:r w:rsidR="00AB1B55" w:rsidRPr="00653F2B">
        <w:rPr>
          <w:rFonts w:ascii="Arial" w:hAnsi="Arial" w:cs="Arial"/>
          <w:iCs/>
        </w:rPr>
        <w:t xml:space="preserve"> adóigazgatás</w:t>
      </w:r>
      <w:r w:rsidR="00140AFB" w:rsidRPr="00653F2B">
        <w:rPr>
          <w:rFonts w:ascii="Arial" w:hAnsi="Arial" w:cs="Arial"/>
          <w:iCs/>
        </w:rPr>
        <w:t>i dolgozóknak fel kell készülni</w:t>
      </w:r>
      <w:r w:rsidR="00AB1B55" w:rsidRPr="00653F2B">
        <w:rPr>
          <w:rFonts w:ascii="Arial" w:hAnsi="Arial" w:cs="Arial"/>
          <w:iCs/>
        </w:rPr>
        <w:t xml:space="preserve">, mivel </w:t>
      </w:r>
      <w:r w:rsidR="00140AFB" w:rsidRPr="00653F2B">
        <w:rPr>
          <w:rFonts w:ascii="Arial" w:hAnsi="Arial" w:cs="Arial"/>
          <w:iCs/>
        </w:rPr>
        <w:t>az ingatlantulajdonosoknak</w:t>
      </w:r>
      <w:r w:rsidR="00AB1B55" w:rsidRPr="00653F2B">
        <w:rPr>
          <w:rFonts w:ascii="Arial" w:hAnsi="Arial" w:cs="Arial"/>
          <w:iCs/>
        </w:rPr>
        <w:t xml:space="preserve"> új adóbevallást kell benyújtani.</w:t>
      </w:r>
    </w:p>
    <w:p w:rsidR="00C55EFF" w:rsidRPr="006E147D" w:rsidRDefault="00C55EFF" w:rsidP="00B525DD">
      <w:pPr>
        <w:spacing w:after="120"/>
        <w:jc w:val="both"/>
        <w:rPr>
          <w:rFonts w:ascii="Arial" w:hAnsi="Arial" w:cs="Arial"/>
        </w:rPr>
      </w:pPr>
      <w:r w:rsidRPr="006E147D">
        <w:rPr>
          <w:rFonts w:ascii="Arial" w:hAnsi="Arial" w:cs="Arial"/>
        </w:rPr>
        <w:t>Fontos jogszabályi előírás, hogy Magyarország gazdasági stabilitásáról szóló 2011. évi CXCIV. törvény 32. §-a rögzíti az adójogszabályok elfogadásával kapcsolatos időbeli korlátokat. Ennek alapján fizetési kötelezettséget megállapító jogszabály kihirdetése és hatálybalépése között legalább 30 napnak el kell telnie. Tehát fizetési kötelezettség növekedését eredményező adórendeletet, ha azt január 1-től kívánjuk hatályba léptetni, december 1-jén ki kell hirdetni.</w:t>
      </w:r>
    </w:p>
    <w:p w:rsidR="001101F2" w:rsidRPr="00653F2B" w:rsidRDefault="001101F2" w:rsidP="00571026">
      <w:pPr>
        <w:tabs>
          <w:tab w:val="center" w:pos="7088"/>
          <w:tab w:val="left" w:pos="7788"/>
          <w:tab w:val="left" w:pos="8496"/>
        </w:tabs>
        <w:suppressAutoHyphens/>
        <w:spacing w:before="360" w:after="360" w:line="240" w:lineRule="auto"/>
        <w:jc w:val="both"/>
        <w:rPr>
          <w:rFonts w:ascii="Arial" w:hAnsi="Arial" w:cs="Arial"/>
          <w:b/>
          <w:iCs/>
        </w:rPr>
      </w:pPr>
      <w:r w:rsidRPr="00653F2B">
        <w:rPr>
          <w:rFonts w:ascii="Arial" w:hAnsi="Arial" w:cs="Arial"/>
          <w:b/>
          <w:iCs/>
        </w:rPr>
        <w:t>Tisztelt Képviselő-testületet!</w:t>
      </w:r>
    </w:p>
    <w:p w:rsidR="004538E0" w:rsidRPr="00653F2B" w:rsidRDefault="001274F8" w:rsidP="001C13EF">
      <w:pPr>
        <w:spacing w:after="0" w:line="240" w:lineRule="auto"/>
        <w:jc w:val="both"/>
        <w:rPr>
          <w:rFonts w:ascii="Arial" w:hAnsi="Arial" w:cs="Arial"/>
          <w:iCs/>
        </w:rPr>
      </w:pPr>
      <w:r w:rsidRPr="00653F2B">
        <w:rPr>
          <w:rFonts w:ascii="Arial" w:hAnsi="Arial" w:cs="Arial"/>
          <w:iCs/>
        </w:rPr>
        <w:t>Kérem az előterjesztés</w:t>
      </w:r>
      <w:r w:rsidR="004538E0" w:rsidRPr="00653F2B">
        <w:rPr>
          <w:rFonts w:ascii="Arial" w:hAnsi="Arial" w:cs="Arial"/>
          <w:iCs/>
        </w:rPr>
        <w:t xml:space="preserve"> megvitatását.</w:t>
      </w:r>
      <w:r w:rsidR="00735D46" w:rsidRPr="00653F2B">
        <w:rPr>
          <w:rFonts w:ascii="Arial" w:hAnsi="Arial" w:cs="Arial"/>
          <w:iCs/>
        </w:rPr>
        <w:t xml:space="preserve"> </w:t>
      </w:r>
      <w:r w:rsidR="004538E0" w:rsidRPr="00653F2B">
        <w:rPr>
          <w:rFonts w:ascii="Arial" w:hAnsi="Arial" w:cs="Arial"/>
          <w:iCs/>
        </w:rPr>
        <w:t>A döntés egyszerű szótöbbséget igényel.</w:t>
      </w:r>
    </w:p>
    <w:p w:rsidR="00F2142D" w:rsidRPr="00653F2B" w:rsidRDefault="00F2142D" w:rsidP="001C13EF">
      <w:pPr>
        <w:spacing w:after="0" w:line="240" w:lineRule="auto"/>
        <w:jc w:val="both"/>
        <w:rPr>
          <w:rFonts w:ascii="Arial" w:hAnsi="Arial" w:cs="Arial"/>
          <w:iCs/>
        </w:rPr>
      </w:pPr>
    </w:p>
    <w:p w:rsidR="00FC74ED" w:rsidRPr="00653F2B" w:rsidRDefault="00FC74ED" w:rsidP="001C13EF">
      <w:pPr>
        <w:spacing w:after="0" w:line="240" w:lineRule="auto"/>
        <w:jc w:val="center"/>
        <w:rPr>
          <w:rFonts w:ascii="Arial" w:hAnsi="Arial" w:cs="Arial"/>
          <w:b/>
          <w:sz w:val="24"/>
          <w:szCs w:val="24"/>
        </w:rPr>
      </w:pPr>
    </w:p>
    <w:p w:rsidR="00140AFB" w:rsidRDefault="00140AFB" w:rsidP="001C13EF">
      <w:pPr>
        <w:spacing w:after="0" w:line="240" w:lineRule="auto"/>
        <w:jc w:val="center"/>
        <w:rPr>
          <w:rFonts w:ascii="Arial" w:hAnsi="Arial" w:cs="Arial"/>
          <w:b/>
          <w:sz w:val="24"/>
          <w:szCs w:val="24"/>
        </w:rPr>
      </w:pPr>
    </w:p>
    <w:p w:rsidR="001250CB" w:rsidRDefault="001250CB">
      <w:pPr>
        <w:spacing w:after="0" w:line="240" w:lineRule="auto"/>
        <w:rPr>
          <w:rFonts w:ascii="Arial" w:hAnsi="Arial" w:cs="Arial"/>
          <w:b/>
          <w:sz w:val="24"/>
          <w:szCs w:val="24"/>
        </w:rPr>
      </w:pPr>
      <w:r>
        <w:rPr>
          <w:rFonts w:ascii="Arial" w:hAnsi="Arial" w:cs="Arial"/>
          <w:b/>
          <w:sz w:val="24"/>
          <w:szCs w:val="24"/>
        </w:rPr>
        <w:br w:type="page"/>
      </w:r>
    </w:p>
    <w:p w:rsidR="002830E0" w:rsidRPr="0017067F" w:rsidRDefault="002830E0" w:rsidP="001C13EF">
      <w:pPr>
        <w:spacing w:after="0" w:line="240" w:lineRule="auto"/>
        <w:jc w:val="center"/>
        <w:rPr>
          <w:rFonts w:ascii="Arial" w:hAnsi="Arial" w:cs="Arial"/>
          <w:b/>
          <w:sz w:val="24"/>
          <w:szCs w:val="24"/>
        </w:rPr>
      </w:pPr>
      <w:r w:rsidRPr="0017067F">
        <w:rPr>
          <w:rFonts w:ascii="Arial" w:hAnsi="Arial" w:cs="Arial"/>
          <w:b/>
          <w:sz w:val="24"/>
          <w:szCs w:val="24"/>
        </w:rPr>
        <w:lastRenderedPageBreak/>
        <w:t>2.</w:t>
      </w:r>
    </w:p>
    <w:p w:rsidR="00735D46" w:rsidRPr="0017067F" w:rsidRDefault="00735D46" w:rsidP="001250CB">
      <w:pPr>
        <w:spacing w:before="240" w:after="240" w:line="240" w:lineRule="auto"/>
        <w:jc w:val="center"/>
        <w:rPr>
          <w:rFonts w:ascii="Arial" w:hAnsi="Arial" w:cs="Arial"/>
          <w:b/>
          <w:sz w:val="24"/>
          <w:szCs w:val="24"/>
        </w:rPr>
      </w:pPr>
      <w:r w:rsidRPr="0017067F">
        <w:rPr>
          <w:rFonts w:ascii="Arial" w:hAnsi="Arial" w:cs="Arial"/>
          <w:b/>
          <w:sz w:val="24"/>
          <w:szCs w:val="24"/>
        </w:rPr>
        <w:t>Határozati javaslat</w:t>
      </w:r>
    </w:p>
    <w:p w:rsidR="009C2836" w:rsidRDefault="009C2836" w:rsidP="008F42BF">
      <w:pPr>
        <w:spacing w:after="0"/>
        <w:jc w:val="both"/>
        <w:rPr>
          <w:rFonts w:ascii="Arial" w:hAnsi="Arial" w:cs="Arial"/>
        </w:rPr>
      </w:pPr>
      <w:r>
        <w:rPr>
          <w:rFonts w:ascii="Arial" w:hAnsi="Arial" w:cs="Arial"/>
        </w:rPr>
        <w:t xml:space="preserve">1. </w:t>
      </w:r>
      <w:r w:rsidR="00E93A6A" w:rsidRPr="00303D26">
        <w:rPr>
          <w:rFonts w:ascii="Arial" w:hAnsi="Arial" w:cs="Arial"/>
        </w:rPr>
        <w:t>Hévíz Város Ön</w:t>
      </w:r>
      <w:r w:rsidR="00760319">
        <w:rPr>
          <w:rFonts w:ascii="Arial" w:hAnsi="Arial" w:cs="Arial"/>
        </w:rPr>
        <w:t>kormányzat Képviselő-testülete az ö</w:t>
      </w:r>
      <w:r w:rsidR="00E93A6A" w:rsidRPr="00303D26">
        <w:rPr>
          <w:rFonts w:ascii="Arial" w:hAnsi="Arial" w:cs="Arial"/>
        </w:rPr>
        <w:t xml:space="preserve">nkormányzat </w:t>
      </w:r>
      <w:r w:rsidR="00B93FC7" w:rsidRPr="00EA40F5">
        <w:rPr>
          <w:rFonts w:ascii="Arial" w:hAnsi="Arial" w:cs="Arial"/>
        </w:rPr>
        <w:t>helyi adóztatás adópolitikai felülvizsgálata beszámolót elfogadja</w:t>
      </w:r>
      <w:r>
        <w:rPr>
          <w:rFonts w:ascii="Arial" w:hAnsi="Arial" w:cs="Arial"/>
        </w:rPr>
        <w:t>.</w:t>
      </w:r>
    </w:p>
    <w:p w:rsidR="009C2836" w:rsidRDefault="009C2836" w:rsidP="008F42BF">
      <w:pPr>
        <w:spacing w:after="0"/>
        <w:jc w:val="both"/>
        <w:rPr>
          <w:rFonts w:ascii="Arial" w:hAnsi="Arial" w:cs="Arial"/>
        </w:rPr>
      </w:pPr>
    </w:p>
    <w:p w:rsidR="0084651F" w:rsidRDefault="009C2836" w:rsidP="008F42BF">
      <w:pPr>
        <w:spacing w:after="0"/>
        <w:jc w:val="both"/>
        <w:rPr>
          <w:rFonts w:ascii="Arial" w:hAnsi="Arial" w:cs="Arial"/>
        </w:rPr>
      </w:pPr>
      <w:r>
        <w:rPr>
          <w:rFonts w:ascii="Arial" w:hAnsi="Arial" w:cs="Arial"/>
        </w:rPr>
        <w:t xml:space="preserve">2. A Képviselő-testület </w:t>
      </w:r>
      <w:r w:rsidR="00B93FC7" w:rsidRPr="00EA40F5">
        <w:rPr>
          <w:rFonts w:ascii="Arial" w:hAnsi="Arial" w:cs="Arial"/>
        </w:rPr>
        <w:t xml:space="preserve">a helyi adókról szóló 4/2010. (II. 10.) önkormányzati rendelet </w:t>
      </w:r>
      <w:r w:rsidR="00163D6A">
        <w:rPr>
          <w:rFonts w:ascii="Arial" w:hAnsi="Arial" w:cs="Arial"/>
        </w:rPr>
        <w:t xml:space="preserve">2021. január 1-jével történő </w:t>
      </w:r>
      <w:r w:rsidR="00B93FC7" w:rsidRPr="00EA40F5">
        <w:rPr>
          <w:rFonts w:ascii="Arial" w:hAnsi="Arial" w:cs="Arial"/>
        </w:rPr>
        <w:t>módosításá</w:t>
      </w:r>
      <w:r>
        <w:rPr>
          <w:rFonts w:ascii="Arial" w:hAnsi="Arial" w:cs="Arial"/>
        </w:rPr>
        <w:t xml:space="preserve">nak előkészítését rendeli el az előterjesztés alapján, </w:t>
      </w:r>
      <w:r w:rsidR="00B93FC7" w:rsidRPr="00EA40F5">
        <w:rPr>
          <w:rFonts w:ascii="Arial" w:hAnsi="Arial" w:cs="Arial"/>
        </w:rPr>
        <w:t>az építményadó kedvezmény felülvizsgálat</w:t>
      </w:r>
      <w:r w:rsidR="00163D6A">
        <w:rPr>
          <w:rFonts w:ascii="Arial" w:hAnsi="Arial" w:cs="Arial"/>
        </w:rPr>
        <w:t>a</w:t>
      </w:r>
      <w:r w:rsidR="008F42BF">
        <w:rPr>
          <w:rFonts w:ascii="Arial" w:hAnsi="Arial" w:cs="Arial"/>
        </w:rPr>
        <w:t>, a magánszálláshelyek építményadóztatása</w:t>
      </w:r>
      <w:r>
        <w:rPr>
          <w:rFonts w:ascii="Arial" w:hAnsi="Arial" w:cs="Arial"/>
        </w:rPr>
        <w:t xml:space="preserve"> </w:t>
      </w:r>
      <w:r w:rsidR="00B93FC7" w:rsidRPr="00EA40F5">
        <w:rPr>
          <w:rFonts w:ascii="Arial" w:hAnsi="Arial" w:cs="Arial"/>
        </w:rPr>
        <w:t>és a telekadó</w:t>
      </w:r>
      <w:r w:rsidR="008F42BF">
        <w:rPr>
          <w:rFonts w:ascii="Arial" w:hAnsi="Arial" w:cs="Arial"/>
        </w:rPr>
        <w:t xml:space="preserve"> (a be nem épített, de beépíthető telkekre vonatkozó)</w:t>
      </w:r>
      <w:r w:rsidR="00B93FC7" w:rsidRPr="00EA40F5">
        <w:rPr>
          <w:rFonts w:ascii="Arial" w:hAnsi="Arial" w:cs="Arial"/>
        </w:rPr>
        <w:t>, mint új adónem bevezetése vonatkozásában.</w:t>
      </w:r>
    </w:p>
    <w:p w:rsidR="009C2836" w:rsidRDefault="009C2836" w:rsidP="008F42BF">
      <w:pPr>
        <w:spacing w:after="0"/>
        <w:jc w:val="both"/>
        <w:rPr>
          <w:rFonts w:ascii="Arial" w:hAnsi="Arial" w:cs="Arial"/>
          <w:color w:val="FF0000"/>
        </w:rPr>
      </w:pPr>
    </w:p>
    <w:p w:rsidR="002830E0" w:rsidRPr="0017067F" w:rsidRDefault="002830E0" w:rsidP="008F42BF">
      <w:pPr>
        <w:spacing w:after="0"/>
        <w:jc w:val="both"/>
        <w:rPr>
          <w:rFonts w:ascii="Arial" w:hAnsi="Arial" w:cs="Arial"/>
        </w:rPr>
      </w:pPr>
      <w:r w:rsidRPr="0017067F">
        <w:rPr>
          <w:rFonts w:ascii="Arial" w:hAnsi="Arial" w:cs="Arial"/>
        </w:rPr>
        <w:t>Felelős:</w:t>
      </w:r>
      <w:r w:rsidR="00735D46" w:rsidRPr="0017067F">
        <w:rPr>
          <w:rFonts w:ascii="Arial" w:hAnsi="Arial" w:cs="Arial"/>
        </w:rPr>
        <w:t xml:space="preserve"> dr. Tüske Róbert jegyző</w:t>
      </w:r>
    </w:p>
    <w:p w:rsidR="002830E0" w:rsidRPr="0017067F" w:rsidRDefault="002830E0" w:rsidP="008F42BF">
      <w:pPr>
        <w:spacing w:after="0"/>
        <w:jc w:val="both"/>
        <w:rPr>
          <w:rFonts w:ascii="Arial" w:hAnsi="Arial" w:cs="Arial"/>
        </w:rPr>
      </w:pPr>
      <w:r w:rsidRPr="0017067F">
        <w:rPr>
          <w:rFonts w:ascii="Arial" w:hAnsi="Arial" w:cs="Arial"/>
        </w:rPr>
        <w:t>Határidő:</w:t>
      </w:r>
      <w:r w:rsidR="00B93FC7">
        <w:rPr>
          <w:rFonts w:ascii="Arial" w:hAnsi="Arial" w:cs="Arial"/>
        </w:rPr>
        <w:t xml:space="preserve"> 2020.</w:t>
      </w:r>
      <w:r w:rsidRPr="0017067F">
        <w:rPr>
          <w:rFonts w:ascii="Arial" w:hAnsi="Arial" w:cs="Arial"/>
        </w:rPr>
        <w:t xml:space="preserve"> </w:t>
      </w:r>
      <w:r w:rsidR="00163D6A">
        <w:rPr>
          <w:rFonts w:ascii="Arial" w:hAnsi="Arial" w:cs="Arial"/>
        </w:rPr>
        <w:t>november 30.</w:t>
      </w:r>
    </w:p>
    <w:p w:rsidR="007A5695" w:rsidRDefault="00157B65" w:rsidP="008F42BF">
      <w:pPr>
        <w:spacing w:after="0"/>
        <w:jc w:val="center"/>
        <w:rPr>
          <w:rFonts w:ascii="Arial" w:hAnsi="Arial" w:cs="Arial"/>
          <w:b/>
          <w:sz w:val="24"/>
          <w:szCs w:val="24"/>
        </w:rPr>
      </w:pPr>
      <w:r w:rsidRPr="002211D2">
        <w:rPr>
          <w:rFonts w:ascii="Arial" w:hAnsi="Arial" w:cs="Arial"/>
          <w:b/>
          <w:color w:val="002060"/>
          <w:sz w:val="24"/>
          <w:szCs w:val="24"/>
        </w:rPr>
        <w:br w:type="page"/>
      </w:r>
      <w:r w:rsidR="006764EC">
        <w:rPr>
          <w:rFonts w:ascii="Arial" w:hAnsi="Arial" w:cs="Arial"/>
          <w:b/>
          <w:sz w:val="24"/>
          <w:szCs w:val="24"/>
        </w:rPr>
        <w:lastRenderedPageBreak/>
        <w:t>4</w:t>
      </w:r>
      <w:r w:rsidR="007A5695">
        <w:rPr>
          <w:rFonts w:ascii="Arial" w:hAnsi="Arial" w:cs="Arial"/>
          <w:b/>
          <w:sz w:val="24"/>
          <w:szCs w:val="24"/>
        </w:rPr>
        <w:t>.</w:t>
      </w:r>
    </w:p>
    <w:p w:rsidR="006764EC" w:rsidRDefault="006764EC" w:rsidP="00032C99">
      <w:pPr>
        <w:spacing w:after="0" w:line="240" w:lineRule="auto"/>
        <w:jc w:val="center"/>
        <w:rPr>
          <w:rFonts w:ascii="Arial" w:hAnsi="Arial" w:cs="Arial"/>
          <w:b/>
          <w:sz w:val="24"/>
          <w:szCs w:val="24"/>
        </w:rPr>
      </w:pPr>
      <w:r>
        <w:rPr>
          <w:rFonts w:ascii="Arial" w:hAnsi="Arial" w:cs="Arial"/>
          <w:b/>
          <w:sz w:val="24"/>
          <w:szCs w:val="24"/>
        </w:rPr>
        <w:t>Mellékletek</w:t>
      </w:r>
    </w:p>
    <w:p w:rsidR="00032C99" w:rsidRDefault="006764EC" w:rsidP="006764EC">
      <w:pPr>
        <w:spacing w:after="0" w:line="240" w:lineRule="auto"/>
        <w:jc w:val="right"/>
        <w:rPr>
          <w:rFonts w:ascii="Arial" w:hAnsi="Arial" w:cs="Arial"/>
          <w:b/>
          <w:sz w:val="24"/>
          <w:szCs w:val="24"/>
        </w:rPr>
      </w:pPr>
      <w:r>
        <w:rPr>
          <w:rFonts w:ascii="Arial" w:hAnsi="Arial" w:cs="Arial"/>
          <w:b/>
          <w:sz w:val="24"/>
          <w:szCs w:val="24"/>
        </w:rPr>
        <w:t>(</w:t>
      </w:r>
      <w:r w:rsidR="00EA4BDB">
        <w:rPr>
          <w:rFonts w:ascii="Arial" w:hAnsi="Arial" w:cs="Arial"/>
          <w:b/>
          <w:sz w:val="24"/>
          <w:szCs w:val="24"/>
        </w:rPr>
        <w:t>Tervezet</w:t>
      </w:r>
      <w:r>
        <w:rPr>
          <w:rFonts w:ascii="Arial" w:hAnsi="Arial" w:cs="Arial"/>
          <w:b/>
          <w:sz w:val="24"/>
          <w:szCs w:val="24"/>
        </w:rPr>
        <w:t>)</w:t>
      </w:r>
    </w:p>
    <w:p w:rsidR="007A5695" w:rsidRDefault="007A5695" w:rsidP="001C13EF">
      <w:pPr>
        <w:spacing w:after="0" w:line="240" w:lineRule="auto"/>
        <w:jc w:val="center"/>
        <w:rPr>
          <w:rFonts w:ascii="Arial" w:hAnsi="Arial" w:cs="Arial"/>
          <w:b/>
          <w:sz w:val="24"/>
          <w:szCs w:val="24"/>
        </w:rPr>
      </w:pPr>
    </w:p>
    <w:p w:rsidR="0040667C" w:rsidRPr="0040667C" w:rsidRDefault="00032C99" w:rsidP="0040667C">
      <w:pPr>
        <w:jc w:val="both"/>
        <w:rPr>
          <w:rFonts w:ascii="Arial" w:hAnsi="Arial" w:cs="Arial"/>
          <w:u w:val="single"/>
        </w:rPr>
      </w:pPr>
      <w:r>
        <w:rPr>
          <w:rFonts w:ascii="Arial" w:hAnsi="Arial" w:cs="Arial"/>
          <w:u w:val="single"/>
        </w:rPr>
        <w:t>1.</w:t>
      </w:r>
      <w:r w:rsidR="0040667C" w:rsidRPr="0040667C">
        <w:rPr>
          <w:rFonts w:ascii="Arial" w:hAnsi="Arial" w:cs="Arial"/>
          <w:u w:val="single"/>
        </w:rPr>
        <w:t xml:space="preserve"> számú melléklet </w:t>
      </w:r>
      <w:r>
        <w:rPr>
          <w:rFonts w:ascii="Arial" w:hAnsi="Arial" w:cs="Arial"/>
          <w:u w:val="single"/>
        </w:rPr>
        <w:t>Hévíz Város</w:t>
      </w:r>
      <w:r w:rsidR="0040667C" w:rsidRPr="0040667C">
        <w:rPr>
          <w:rFonts w:ascii="Arial" w:hAnsi="Arial" w:cs="Arial"/>
          <w:u w:val="single"/>
        </w:rPr>
        <w:t xml:space="preserve"> Önkormányzata Képviselő-testületének </w:t>
      </w:r>
      <w:r>
        <w:rPr>
          <w:rFonts w:ascii="Arial" w:hAnsi="Arial" w:cs="Arial"/>
          <w:u w:val="single"/>
        </w:rPr>
        <w:t>4</w:t>
      </w:r>
      <w:r w:rsidR="0040667C" w:rsidRPr="0040667C">
        <w:rPr>
          <w:rFonts w:ascii="Arial" w:hAnsi="Arial" w:cs="Arial"/>
          <w:u w:val="single"/>
        </w:rPr>
        <w:t>/2010.(</w:t>
      </w:r>
      <w:r>
        <w:rPr>
          <w:rFonts w:ascii="Arial" w:hAnsi="Arial" w:cs="Arial"/>
          <w:u w:val="single"/>
        </w:rPr>
        <w:t>IV.10.)</w:t>
      </w:r>
      <w:r w:rsidR="0040667C" w:rsidRPr="0040667C">
        <w:rPr>
          <w:rFonts w:ascii="Arial" w:hAnsi="Arial" w:cs="Arial"/>
          <w:u w:val="single"/>
        </w:rPr>
        <w:t xml:space="preserve"> önkormányzati rendeletéhez</w:t>
      </w:r>
    </w:p>
    <w:p w:rsidR="00953D63" w:rsidRDefault="0040667C" w:rsidP="00EE1D8A">
      <w:pPr>
        <w:spacing w:after="0"/>
        <w:jc w:val="center"/>
        <w:rPr>
          <w:rFonts w:ascii="Arial" w:hAnsi="Arial" w:cs="Arial"/>
          <w:b/>
        </w:rPr>
      </w:pP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rPr>
        <w:softHyphen/>
      </w:r>
      <w:r w:rsidRPr="0040667C">
        <w:rPr>
          <w:rFonts w:ascii="Arial" w:hAnsi="Arial" w:cs="Arial"/>
          <w:b/>
        </w:rPr>
        <w:t>NYILATKOZAT</w:t>
      </w:r>
    </w:p>
    <w:p w:rsidR="0040667C" w:rsidRDefault="00271695" w:rsidP="00EE1D8A">
      <w:pPr>
        <w:spacing w:after="0"/>
        <w:jc w:val="center"/>
        <w:rPr>
          <w:rFonts w:ascii="Arial" w:hAnsi="Arial" w:cs="Arial"/>
          <w:b/>
        </w:rPr>
      </w:pPr>
      <w:r>
        <w:rPr>
          <w:rFonts w:ascii="Arial" w:hAnsi="Arial" w:cs="Arial"/>
          <w:b/>
        </w:rPr>
        <w:t xml:space="preserve"> Életvitelszerű lakáshasználatról</w:t>
      </w:r>
    </w:p>
    <w:p w:rsidR="00271695" w:rsidRPr="0040667C" w:rsidRDefault="00271695" w:rsidP="00271695">
      <w:pPr>
        <w:spacing w:after="0"/>
        <w:jc w:val="center"/>
        <w:rPr>
          <w:rFonts w:ascii="Arial" w:hAnsi="Arial" w:cs="Arial"/>
          <w:b/>
        </w:rPr>
      </w:pPr>
    </w:p>
    <w:p w:rsidR="00032C99" w:rsidRDefault="00032C99" w:rsidP="00032C99">
      <w:pPr>
        <w:spacing w:after="0"/>
        <w:jc w:val="both"/>
        <w:rPr>
          <w:rFonts w:ascii="Arial" w:hAnsi="Arial" w:cs="Arial"/>
        </w:rPr>
      </w:pPr>
      <w:r w:rsidRPr="00032C99">
        <w:rPr>
          <w:rFonts w:ascii="Arial" w:hAnsi="Arial" w:cs="Arial"/>
        </w:rPr>
        <w:t>Alulírott………………………………</w:t>
      </w:r>
      <w:proofErr w:type="gramStart"/>
      <w:r w:rsidRPr="00032C99">
        <w:rPr>
          <w:rFonts w:ascii="Arial" w:hAnsi="Arial" w:cs="Arial"/>
        </w:rPr>
        <w:t>…….</w:t>
      </w:r>
      <w:proofErr w:type="gramEnd"/>
      <w:r w:rsidRPr="00032C99">
        <w:rPr>
          <w:rFonts w:ascii="Arial" w:hAnsi="Arial" w:cs="Arial"/>
        </w:rPr>
        <w:t xml:space="preserve">.…………………………………………………, mint a </w:t>
      </w:r>
      <w:r>
        <w:rPr>
          <w:rFonts w:ascii="Arial" w:hAnsi="Arial" w:cs="Arial"/>
        </w:rPr>
        <w:t>8380</w:t>
      </w:r>
      <w:r w:rsidR="00953D63">
        <w:rPr>
          <w:rFonts w:ascii="Arial" w:hAnsi="Arial" w:cs="Arial"/>
        </w:rPr>
        <w:t xml:space="preserve"> </w:t>
      </w:r>
      <w:r>
        <w:rPr>
          <w:rFonts w:ascii="Arial" w:hAnsi="Arial" w:cs="Arial"/>
        </w:rPr>
        <w:t>Hévíz</w:t>
      </w:r>
      <w:r w:rsidRPr="00032C99">
        <w:rPr>
          <w:rFonts w:ascii="Arial" w:hAnsi="Arial" w:cs="Arial"/>
        </w:rPr>
        <w:t xml:space="preserve">, ……………………………………………. (hrsz:…………………) számú ingatlan </w:t>
      </w:r>
      <w:r w:rsidRPr="00032C99">
        <w:rPr>
          <w:rStyle w:val="Lbjegyzet-hivatkozs"/>
          <w:rFonts w:ascii="Arial" w:hAnsi="Arial" w:cs="Arial"/>
        </w:rPr>
        <w:footnoteReference w:id="1"/>
      </w:r>
      <w:r w:rsidRPr="00032C99">
        <w:rPr>
          <w:rFonts w:ascii="Arial" w:hAnsi="Arial" w:cs="Arial"/>
        </w:rPr>
        <w:t>tulajdonosa/</w:t>
      </w:r>
      <w:proofErr w:type="spellStart"/>
      <w:r w:rsidRPr="00032C99">
        <w:rPr>
          <w:rFonts w:ascii="Arial" w:hAnsi="Arial" w:cs="Arial"/>
        </w:rPr>
        <w:t>haszonlévezője</w:t>
      </w:r>
      <w:proofErr w:type="spellEnd"/>
      <w:r w:rsidRPr="00032C99">
        <w:rPr>
          <w:rFonts w:ascii="Arial" w:hAnsi="Arial" w:cs="Arial"/>
        </w:rPr>
        <w:t xml:space="preserve">, </w:t>
      </w:r>
      <w:proofErr w:type="spellStart"/>
      <w:r w:rsidRPr="00032C99">
        <w:rPr>
          <w:rFonts w:ascii="Arial" w:hAnsi="Arial" w:cs="Arial"/>
        </w:rPr>
        <w:t>stb</w:t>
      </w:r>
      <w:proofErr w:type="spellEnd"/>
      <w:r w:rsidRPr="00032C99">
        <w:rPr>
          <w:rFonts w:ascii="Arial" w:hAnsi="Arial" w:cs="Arial"/>
        </w:rPr>
        <w:t xml:space="preserve">… (tulajdoni hányad aránya: ……………), illetve tulajdonosának Ptk. szerinti közeli hozzátartozója (rokonsági fok:………………………) </w:t>
      </w:r>
      <w:r w:rsidRPr="00032C99">
        <w:rPr>
          <w:rFonts w:ascii="Arial" w:hAnsi="Arial" w:cs="Arial"/>
          <w:b/>
          <w:u w:val="single"/>
        </w:rPr>
        <w:t>büntetőjogi felelősségen tudatában nyilatkozom</w:t>
      </w:r>
      <w:r w:rsidRPr="00032C99">
        <w:rPr>
          <w:rFonts w:ascii="Arial" w:hAnsi="Arial" w:cs="Arial"/>
        </w:rPr>
        <w:t xml:space="preserve">, hogy a fenti ingatlanban </w:t>
      </w:r>
      <w:r w:rsidRPr="00032C99">
        <w:rPr>
          <w:rFonts w:ascii="Arial" w:hAnsi="Arial" w:cs="Arial"/>
          <w:b/>
        </w:rPr>
        <w:t>életvitelszerűen</w:t>
      </w:r>
      <w:r w:rsidRPr="00032C99">
        <w:rPr>
          <w:rFonts w:ascii="Arial" w:hAnsi="Arial" w:cs="Arial"/>
        </w:rPr>
        <w:t xml:space="preserve"> lakom, és az ingatlan </w:t>
      </w:r>
      <w:r w:rsidR="00271695">
        <w:rPr>
          <w:rFonts w:ascii="Arial" w:hAnsi="Arial" w:cs="Arial"/>
        </w:rPr>
        <w:t>…………</w:t>
      </w:r>
      <w:r w:rsidRPr="00032C99">
        <w:rPr>
          <w:rFonts w:ascii="Arial" w:hAnsi="Arial" w:cs="Arial"/>
        </w:rPr>
        <w:t>területe csak saját és a Ptk. szerinti közeli hozzátartozó lakhatásának céljára szolgál, jövedelemszerző tevékenység céljára nem használom, nem adom bérbe</w:t>
      </w:r>
      <w:r w:rsidR="00271695">
        <w:rPr>
          <w:rFonts w:ascii="Arial" w:hAnsi="Arial" w:cs="Arial"/>
        </w:rPr>
        <w:t>.</w:t>
      </w:r>
    </w:p>
    <w:p w:rsidR="00271695" w:rsidRPr="00032C99" w:rsidRDefault="00271695" w:rsidP="00032C99">
      <w:pPr>
        <w:spacing w:after="0"/>
        <w:jc w:val="both"/>
        <w:rPr>
          <w:rFonts w:ascii="Arial" w:hAnsi="Arial" w:cs="Arial"/>
        </w:rPr>
      </w:pPr>
    </w:p>
    <w:p w:rsidR="00032C99" w:rsidRDefault="00032C99" w:rsidP="00032C99">
      <w:pPr>
        <w:spacing w:after="0"/>
        <w:jc w:val="both"/>
        <w:rPr>
          <w:rFonts w:ascii="Arial" w:hAnsi="Arial" w:cs="Arial"/>
        </w:rPr>
      </w:pPr>
      <w:r w:rsidRPr="00032C99">
        <w:rPr>
          <w:rFonts w:ascii="Arial" w:hAnsi="Arial" w:cs="Arial"/>
        </w:rPr>
        <w:t xml:space="preserve">Nyilatkozatomat </w:t>
      </w:r>
      <w:r>
        <w:rPr>
          <w:rFonts w:ascii="Arial" w:hAnsi="Arial" w:cs="Arial"/>
        </w:rPr>
        <w:t>Hévíz</w:t>
      </w:r>
      <w:r w:rsidRPr="00032C99">
        <w:rPr>
          <w:rFonts w:ascii="Arial" w:hAnsi="Arial" w:cs="Arial"/>
        </w:rPr>
        <w:t xml:space="preserve"> Önkormányzata Képviselő-testületének az helyi adókról szóló </w:t>
      </w:r>
      <w:r>
        <w:rPr>
          <w:rFonts w:ascii="Arial" w:hAnsi="Arial" w:cs="Arial"/>
        </w:rPr>
        <w:t>4</w:t>
      </w:r>
      <w:r w:rsidR="00953D63">
        <w:rPr>
          <w:rFonts w:ascii="Arial" w:hAnsi="Arial" w:cs="Arial"/>
        </w:rPr>
        <w:t>/</w:t>
      </w:r>
      <w:r w:rsidRPr="00032C99">
        <w:rPr>
          <w:rFonts w:ascii="Arial" w:hAnsi="Arial" w:cs="Arial"/>
        </w:rPr>
        <w:t>2010.</w:t>
      </w:r>
      <w:proofErr w:type="gramStart"/>
      <w:r w:rsidRPr="00032C99">
        <w:rPr>
          <w:rFonts w:ascii="Arial" w:hAnsi="Arial" w:cs="Arial"/>
        </w:rPr>
        <w:t>( II</w:t>
      </w:r>
      <w:proofErr w:type="gramEnd"/>
      <w:r w:rsidRPr="00032C99">
        <w:rPr>
          <w:rFonts w:ascii="Arial" w:hAnsi="Arial" w:cs="Arial"/>
        </w:rPr>
        <w:t>.</w:t>
      </w:r>
      <w:r>
        <w:rPr>
          <w:rFonts w:ascii="Arial" w:hAnsi="Arial" w:cs="Arial"/>
        </w:rPr>
        <w:t>10</w:t>
      </w:r>
      <w:r w:rsidRPr="00032C99">
        <w:rPr>
          <w:rFonts w:ascii="Arial" w:hAnsi="Arial" w:cs="Arial"/>
        </w:rPr>
        <w:t xml:space="preserve">.) önkormányzati rendelet </w:t>
      </w:r>
      <w:r>
        <w:rPr>
          <w:rFonts w:ascii="Arial" w:hAnsi="Arial" w:cs="Arial"/>
        </w:rPr>
        <w:t>§-ában meghatározottak alapján tettem meg:</w:t>
      </w:r>
    </w:p>
    <w:p w:rsidR="00032C99" w:rsidRPr="001F6618" w:rsidRDefault="00032C99" w:rsidP="00032C99">
      <w:pPr>
        <w:spacing w:after="0"/>
        <w:jc w:val="both"/>
        <w:rPr>
          <w:rFonts w:ascii="Arial" w:hAnsi="Arial" w:cs="Arial"/>
        </w:rPr>
      </w:pPr>
      <w:r w:rsidRPr="001F6618">
        <w:rPr>
          <w:rFonts w:ascii="Arial" w:hAnsi="Arial" w:cs="Arial"/>
        </w:rPr>
        <w:t>a</w:t>
      </w:r>
      <w:r w:rsidR="001F6618">
        <w:rPr>
          <w:rFonts w:ascii="Arial" w:hAnsi="Arial" w:cs="Arial"/>
        </w:rPr>
        <w:t xml:space="preserve">) </w:t>
      </w:r>
      <w:r w:rsidRPr="001F6618">
        <w:rPr>
          <w:rFonts w:ascii="Arial" w:hAnsi="Arial" w:cs="Arial"/>
        </w:rPr>
        <w:t>amennyiben az adóalany, illetve annak közeli hozzátartozója az életét szervezi, rendszeresen munkába vagy oktatási intézménybe indul, oda tér haza és máshol nincs olyan lakás</w:t>
      </w:r>
      <w:r w:rsidR="00E942F1">
        <w:rPr>
          <w:rFonts w:ascii="Arial" w:hAnsi="Arial" w:cs="Arial"/>
        </w:rPr>
        <w:t xml:space="preserve">, </w:t>
      </w:r>
      <w:r w:rsidRPr="001F6618">
        <w:rPr>
          <w:rFonts w:ascii="Arial" w:hAnsi="Arial" w:cs="Arial"/>
        </w:rPr>
        <w:t>amelyet ténylegesen az életviteléhez szükségesen használ,</w:t>
      </w:r>
    </w:p>
    <w:p w:rsidR="00032C99" w:rsidRDefault="00032C99" w:rsidP="00032C99">
      <w:pPr>
        <w:spacing w:after="0"/>
        <w:jc w:val="both"/>
        <w:rPr>
          <w:rFonts w:ascii="Arial" w:hAnsi="Arial" w:cs="Arial"/>
        </w:rPr>
      </w:pPr>
      <w:r w:rsidRPr="001F6618">
        <w:rPr>
          <w:rFonts w:ascii="Arial" w:hAnsi="Arial" w:cs="Arial"/>
        </w:rPr>
        <w:t>b</w:t>
      </w:r>
      <w:r w:rsidR="001F6618">
        <w:rPr>
          <w:rFonts w:ascii="Arial" w:hAnsi="Arial" w:cs="Arial"/>
        </w:rPr>
        <w:t>)</w:t>
      </w:r>
      <w:r w:rsidRPr="001F6618">
        <w:rPr>
          <w:rFonts w:ascii="Arial" w:hAnsi="Arial" w:cs="Arial"/>
        </w:rPr>
        <w:t xml:space="preserve"> ahol az életviteléhez szükséges tevékenységeket </w:t>
      </w:r>
      <w:r w:rsidR="001B6705">
        <w:rPr>
          <w:rFonts w:ascii="Arial" w:hAnsi="Arial" w:cs="Arial"/>
        </w:rPr>
        <w:t xml:space="preserve">- úgymint étkezés, főzés, mosás stb. - </w:t>
      </w:r>
      <w:r w:rsidRPr="001F6618">
        <w:rPr>
          <w:rFonts w:ascii="Arial" w:hAnsi="Arial" w:cs="Arial"/>
        </w:rPr>
        <w:t>leg</w:t>
      </w:r>
      <w:r w:rsidR="009E7777">
        <w:rPr>
          <w:rFonts w:ascii="Arial" w:hAnsi="Arial" w:cs="Arial"/>
        </w:rPr>
        <w:t>jellemzőbben</w:t>
      </w:r>
      <w:r w:rsidRPr="001F6618">
        <w:rPr>
          <w:rFonts w:ascii="Arial" w:hAnsi="Arial" w:cs="Arial"/>
        </w:rPr>
        <w:t xml:space="preserve"> folytatja,</w:t>
      </w:r>
    </w:p>
    <w:p w:rsidR="009E7777" w:rsidRPr="001F6618" w:rsidRDefault="009E7777" w:rsidP="00032C99">
      <w:pPr>
        <w:spacing w:after="0"/>
        <w:jc w:val="both"/>
        <w:rPr>
          <w:rFonts w:ascii="Arial" w:hAnsi="Arial" w:cs="Arial"/>
        </w:rPr>
      </w:pPr>
      <w:r>
        <w:rPr>
          <w:rFonts w:ascii="Arial" w:hAnsi="Arial" w:cs="Arial"/>
        </w:rPr>
        <w:t>c) amely családi élete helyszínéül szolgál,</w:t>
      </w:r>
    </w:p>
    <w:p w:rsidR="00032C99" w:rsidRPr="001F6618" w:rsidRDefault="001B6705" w:rsidP="00032C99">
      <w:pPr>
        <w:spacing w:after="0"/>
        <w:jc w:val="both"/>
        <w:rPr>
          <w:rFonts w:ascii="Arial" w:hAnsi="Arial" w:cs="Arial"/>
        </w:rPr>
      </w:pPr>
      <w:r>
        <w:rPr>
          <w:rFonts w:ascii="Arial" w:hAnsi="Arial" w:cs="Arial"/>
        </w:rPr>
        <w:t>d</w:t>
      </w:r>
      <w:r w:rsidR="001F6618">
        <w:rPr>
          <w:rFonts w:ascii="Arial" w:hAnsi="Arial" w:cs="Arial"/>
        </w:rPr>
        <w:t xml:space="preserve">) </w:t>
      </w:r>
      <w:r w:rsidR="00032C99" w:rsidRPr="001F6618">
        <w:rPr>
          <w:rFonts w:ascii="Arial" w:hAnsi="Arial" w:cs="Arial"/>
        </w:rPr>
        <w:t>amelyre vonatkozóan közüzemi szolgáltatásokat vesz igénybe,</w:t>
      </w:r>
    </w:p>
    <w:p w:rsidR="00032C99" w:rsidRPr="001F6618" w:rsidRDefault="001B6705" w:rsidP="00032C99">
      <w:pPr>
        <w:spacing w:after="0"/>
        <w:jc w:val="both"/>
        <w:rPr>
          <w:rFonts w:ascii="Arial" w:hAnsi="Arial" w:cs="Arial"/>
        </w:rPr>
      </w:pPr>
      <w:r>
        <w:rPr>
          <w:rFonts w:ascii="Arial" w:hAnsi="Arial" w:cs="Arial"/>
        </w:rPr>
        <w:t>e</w:t>
      </w:r>
      <w:r w:rsidR="001F6618">
        <w:rPr>
          <w:rFonts w:ascii="Arial" w:hAnsi="Arial" w:cs="Arial"/>
        </w:rPr>
        <w:t>)</w:t>
      </w:r>
      <w:r w:rsidR="00032C99" w:rsidRPr="001F6618">
        <w:rPr>
          <w:rFonts w:ascii="Arial" w:hAnsi="Arial" w:cs="Arial"/>
        </w:rPr>
        <w:t xml:space="preserve"> amely </w:t>
      </w:r>
      <w:r w:rsidR="009E7777">
        <w:rPr>
          <w:rFonts w:ascii="Arial" w:hAnsi="Arial" w:cs="Arial"/>
        </w:rPr>
        <w:t xml:space="preserve">elsődleges elérhetőségi címként (levelezési címként) </w:t>
      </w:r>
      <w:r w:rsidR="00032C99" w:rsidRPr="001F6618">
        <w:rPr>
          <w:rFonts w:ascii="Arial" w:hAnsi="Arial" w:cs="Arial"/>
        </w:rPr>
        <w:t>címként jelenik meg a hatóságoknál, közműszolgáltatóknál.</w:t>
      </w:r>
    </w:p>
    <w:p w:rsidR="00032C99" w:rsidRPr="00032C99" w:rsidRDefault="00032C99" w:rsidP="00032C99">
      <w:pPr>
        <w:tabs>
          <w:tab w:val="left" w:pos="9781"/>
        </w:tabs>
        <w:spacing w:after="0"/>
        <w:jc w:val="both"/>
        <w:rPr>
          <w:rFonts w:ascii="Arial" w:hAnsi="Arial" w:cs="Arial"/>
          <w:i/>
          <w:color w:val="FF0000"/>
        </w:rPr>
      </w:pPr>
    </w:p>
    <w:p w:rsidR="00032C99" w:rsidRDefault="00032C99" w:rsidP="00EE1D8A">
      <w:pPr>
        <w:tabs>
          <w:tab w:val="left" w:pos="9781"/>
        </w:tabs>
        <w:spacing w:after="0" w:line="240" w:lineRule="auto"/>
        <w:jc w:val="both"/>
        <w:rPr>
          <w:rFonts w:ascii="Arial" w:hAnsi="Arial" w:cs="Arial"/>
        </w:rPr>
      </w:pPr>
      <w:r w:rsidRPr="00032C99">
        <w:rPr>
          <w:rFonts w:ascii="Arial" w:hAnsi="Arial" w:cs="Arial"/>
        </w:rPr>
        <w:t xml:space="preserve">Nyilatkozom továbbá, hogy a polgárok személyi adatainak és lakcímének nyilvántartásáról szóló 1992. évi LXVI. tv. 26. § (1) bekezdésében foglaltakat – </w:t>
      </w:r>
      <w:r w:rsidR="000A5FB9">
        <w:rPr>
          <w:rFonts w:ascii="Arial" w:hAnsi="Arial" w:cs="Arial"/>
        </w:rPr>
        <w:t>„</w:t>
      </w:r>
      <w:r w:rsidR="000A5FB9" w:rsidRPr="000A5FB9">
        <w:rPr>
          <w:rFonts w:ascii="Arial" w:hAnsi="Arial" w:cs="Arial"/>
          <w:i/>
        </w:rPr>
        <w:t xml:space="preserve"> A Magyarország területén élő, e törvény hatálya alá tartozó polgár [4. § (1) bekezdés] köteles beköltözés vagy kiköltözés után három munkanapon belül lakóhelyének, illetve tartózkodási helyének címét nyilvántartásba vétel céljából bejelenteni (a továbbiakban együtt: lakcímbejelentés).</w:t>
      </w:r>
      <w:r w:rsidR="000A5FB9">
        <w:rPr>
          <w:rFonts w:ascii="Arial" w:hAnsi="Arial" w:cs="Arial"/>
          <w:i/>
        </w:rPr>
        <w:t>”</w:t>
      </w:r>
      <w:r w:rsidRPr="00032C99">
        <w:rPr>
          <w:rFonts w:ascii="Arial" w:hAnsi="Arial" w:cs="Arial"/>
        </w:rPr>
        <w:t>– megismertem és kötelezettségemnek határidőben eleget teszek.</w:t>
      </w:r>
    </w:p>
    <w:p w:rsidR="00EE1D8A" w:rsidRPr="00EE1D8A" w:rsidRDefault="00EE1D8A" w:rsidP="00EE1D8A">
      <w:pPr>
        <w:spacing w:after="0" w:line="240" w:lineRule="auto"/>
        <w:jc w:val="both"/>
        <w:rPr>
          <w:rFonts w:ascii="Arial" w:hAnsi="Arial" w:cs="Arial"/>
        </w:rPr>
      </w:pPr>
      <w:r w:rsidRPr="00EE1D8A">
        <w:rPr>
          <w:rFonts w:ascii="Arial" w:hAnsi="Arial" w:cs="Arial"/>
        </w:rPr>
        <w:t>Alulírott hozzájárulok, hogy a megadott adataimat az információs önrendelkezési jogról és az információszabadságról szóló 2011. évi CXII. törvény, az Európai Parlament és Tanács (EU) 2016/679 rendelete (GDPR) szerint és az adatvédelmi szabályzat szerint kezeljék.</w:t>
      </w:r>
    </w:p>
    <w:p w:rsidR="00EE1D8A" w:rsidRPr="000B3372" w:rsidRDefault="00EE1D8A" w:rsidP="00EE1D8A">
      <w:pPr>
        <w:spacing w:after="0" w:line="240" w:lineRule="auto"/>
        <w:jc w:val="both"/>
      </w:pPr>
    </w:p>
    <w:p w:rsidR="00271695" w:rsidRPr="00953D63" w:rsidRDefault="00271695" w:rsidP="001743A8">
      <w:pPr>
        <w:tabs>
          <w:tab w:val="left" w:pos="9781"/>
        </w:tabs>
        <w:spacing w:after="0" w:line="240" w:lineRule="auto"/>
        <w:jc w:val="both"/>
        <w:rPr>
          <w:rFonts w:ascii="Arial" w:hAnsi="Arial" w:cs="Arial"/>
        </w:rPr>
      </w:pPr>
      <w:r w:rsidRPr="00953D63">
        <w:rPr>
          <w:rFonts w:ascii="Arial" w:hAnsi="Arial" w:cs="Arial"/>
        </w:rPr>
        <w:t>Tudomásul veszem, hogy az Adóhatóság bármikor helyszíni ellen</w:t>
      </w:r>
      <w:r w:rsidR="00AF78B8" w:rsidRPr="00953D63">
        <w:rPr>
          <w:rFonts w:ascii="Arial" w:hAnsi="Arial" w:cs="Arial"/>
        </w:rPr>
        <w:t>őr</w:t>
      </w:r>
      <w:r w:rsidRPr="00953D63">
        <w:rPr>
          <w:rFonts w:ascii="Arial" w:hAnsi="Arial" w:cs="Arial"/>
        </w:rPr>
        <w:t xml:space="preserve">zést folytathat le – </w:t>
      </w:r>
      <w:r w:rsidR="00953D63" w:rsidRPr="00953D63">
        <w:rPr>
          <w:rFonts w:ascii="Arial" w:hAnsi="Arial" w:cs="Arial"/>
        </w:rPr>
        <w:t>az adóigazgatási rendtartásról szóló 2017. évi CLI. törvény</w:t>
      </w:r>
      <w:r w:rsidR="00953D63">
        <w:rPr>
          <w:rFonts w:ascii="Arial" w:hAnsi="Arial" w:cs="Arial"/>
        </w:rPr>
        <w:t xml:space="preserve"> </w:t>
      </w:r>
      <w:r w:rsidRPr="00953D63">
        <w:rPr>
          <w:rFonts w:ascii="Arial" w:hAnsi="Arial" w:cs="Arial"/>
        </w:rPr>
        <w:t>85-117. §-</w:t>
      </w:r>
      <w:proofErr w:type="spellStart"/>
      <w:r w:rsidRPr="00953D63">
        <w:rPr>
          <w:rFonts w:ascii="Arial" w:hAnsi="Arial" w:cs="Arial"/>
        </w:rPr>
        <w:t>ai</w:t>
      </w:r>
      <w:proofErr w:type="spellEnd"/>
      <w:r w:rsidRPr="00953D63">
        <w:rPr>
          <w:rFonts w:ascii="Arial" w:hAnsi="Arial" w:cs="Arial"/>
        </w:rPr>
        <w:t xml:space="preserve"> alapján</w:t>
      </w:r>
      <w:r w:rsidR="00953D63">
        <w:rPr>
          <w:rFonts w:ascii="Arial" w:hAnsi="Arial" w:cs="Arial"/>
        </w:rPr>
        <w:t xml:space="preserve"> </w:t>
      </w:r>
      <w:proofErr w:type="gramStart"/>
      <w:r w:rsidR="00953D63">
        <w:rPr>
          <w:rFonts w:ascii="Arial" w:hAnsi="Arial" w:cs="Arial"/>
        </w:rPr>
        <w:t xml:space="preserve">- </w:t>
      </w:r>
      <w:r w:rsidRPr="00953D63">
        <w:rPr>
          <w:rFonts w:ascii="Arial" w:hAnsi="Arial" w:cs="Arial"/>
        </w:rPr>
        <w:t xml:space="preserve"> a</w:t>
      </w:r>
      <w:proofErr w:type="gramEnd"/>
      <w:r w:rsidRPr="00953D63">
        <w:rPr>
          <w:rFonts w:ascii="Arial" w:hAnsi="Arial" w:cs="Arial"/>
        </w:rPr>
        <w:t xml:space="preserve"> fenti tény igazolására. Az adózás rendjéről szóló 2017 évi CL. törvény 220. § (1) bekezdése értelmében természetes személy adózó 200 ezer forintig terjedő mulasztási b</w:t>
      </w:r>
      <w:r w:rsidR="0094726B" w:rsidRPr="00953D63">
        <w:rPr>
          <w:rFonts w:ascii="Arial" w:hAnsi="Arial" w:cs="Arial"/>
        </w:rPr>
        <w:t>írsággal sújtható, amennyiben adatbejelentési kötelezettségét valótlan adattartalommal teljesíti.</w:t>
      </w:r>
    </w:p>
    <w:p w:rsidR="0040667C" w:rsidRDefault="0040667C" w:rsidP="001743A8">
      <w:pPr>
        <w:tabs>
          <w:tab w:val="left" w:pos="9781"/>
        </w:tabs>
        <w:spacing w:after="0"/>
        <w:jc w:val="both"/>
        <w:rPr>
          <w:rFonts w:ascii="Arial" w:hAnsi="Arial" w:cs="Arial"/>
        </w:rPr>
      </w:pPr>
      <w:r w:rsidRPr="0040667C">
        <w:rPr>
          <w:rStyle w:val="Lbjegyzet-hivatkozs"/>
          <w:rFonts w:ascii="Arial" w:hAnsi="Arial" w:cs="Arial"/>
        </w:rPr>
        <w:footnoteReference w:id="2"/>
      </w:r>
      <w:r w:rsidRPr="0040667C">
        <w:rPr>
          <w:rFonts w:ascii="Arial" w:hAnsi="Arial" w:cs="Arial"/>
        </w:rPr>
        <w:t>A lakásban életvitelszerűen élők száma: ……………………/fő</w:t>
      </w:r>
    </w:p>
    <w:p w:rsidR="0040667C" w:rsidRDefault="0094726B" w:rsidP="0040667C">
      <w:pPr>
        <w:tabs>
          <w:tab w:val="left" w:pos="9781"/>
        </w:tabs>
        <w:jc w:val="both"/>
        <w:rPr>
          <w:rFonts w:ascii="Arial" w:hAnsi="Arial" w:cs="Arial"/>
        </w:rPr>
      </w:pPr>
      <w:r>
        <w:rPr>
          <w:rFonts w:ascii="Arial" w:hAnsi="Arial" w:cs="Arial"/>
        </w:rPr>
        <w:t>Hévíz, 20…… év………………………hó…………nap</w:t>
      </w:r>
    </w:p>
    <w:p w:rsidR="0094726B" w:rsidRDefault="0094726B" w:rsidP="0094726B">
      <w:pPr>
        <w:tabs>
          <w:tab w:val="left" w:pos="9781"/>
        </w:tabs>
        <w:spacing w:after="0"/>
        <w:jc w:val="right"/>
        <w:rPr>
          <w:rFonts w:ascii="Arial" w:hAnsi="Arial" w:cs="Arial"/>
        </w:rPr>
      </w:pPr>
      <w:r>
        <w:rPr>
          <w:rFonts w:ascii="Arial" w:hAnsi="Arial" w:cs="Arial"/>
        </w:rPr>
        <w:t>………………………………………………..</w:t>
      </w:r>
    </w:p>
    <w:p w:rsidR="0094726B" w:rsidRDefault="0094726B" w:rsidP="0094726B">
      <w:pPr>
        <w:tabs>
          <w:tab w:val="left" w:pos="9781"/>
        </w:tabs>
        <w:spacing w:after="0"/>
        <w:jc w:val="right"/>
        <w:rPr>
          <w:rFonts w:ascii="Arial" w:hAnsi="Arial" w:cs="Arial"/>
        </w:rPr>
      </w:pPr>
      <w:r>
        <w:rPr>
          <w:rFonts w:ascii="Arial" w:hAnsi="Arial" w:cs="Arial"/>
        </w:rPr>
        <w:t>adatbejelentést benyújtó vagy képviselője</w:t>
      </w:r>
    </w:p>
    <w:p w:rsidR="0094726B" w:rsidRPr="0040667C" w:rsidRDefault="0094726B" w:rsidP="0094726B">
      <w:pPr>
        <w:tabs>
          <w:tab w:val="left" w:pos="9781"/>
        </w:tabs>
        <w:spacing w:after="0"/>
        <w:jc w:val="right"/>
        <w:rPr>
          <w:rFonts w:ascii="Arial" w:hAnsi="Arial" w:cs="Arial"/>
        </w:rPr>
      </w:pPr>
      <w:r>
        <w:rPr>
          <w:rFonts w:ascii="Arial" w:hAnsi="Arial" w:cs="Arial"/>
        </w:rPr>
        <w:t xml:space="preserve"> aláírása</w:t>
      </w:r>
    </w:p>
    <w:p w:rsidR="0040667C" w:rsidRPr="0040667C" w:rsidRDefault="0040667C" w:rsidP="0094726B">
      <w:pPr>
        <w:tabs>
          <w:tab w:val="left" w:pos="9781"/>
        </w:tabs>
        <w:jc w:val="right"/>
        <w:rPr>
          <w:rFonts w:ascii="Arial" w:hAnsi="Arial" w:cs="Arial"/>
        </w:rPr>
      </w:pPr>
      <w:r w:rsidRPr="0040667C">
        <w:rPr>
          <w:rFonts w:ascii="Arial" w:hAnsi="Arial" w:cs="Arial"/>
        </w:rPr>
        <w:lastRenderedPageBreak/>
        <w:t xml:space="preserve">                                                                                 </w:t>
      </w:r>
    </w:p>
    <w:p w:rsidR="00157B65" w:rsidRPr="0040667C" w:rsidRDefault="00157B65" w:rsidP="0040667C">
      <w:pPr>
        <w:spacing w:after="0"/>
        <w:jc w:val="center"/>
        <w:rPr>
          <w:rFonts w:ascii="Arial" w:hAnsi="Arial" w:cs="Arial"/>
          <w:b/>
        </w:rPr>
      </w:pPr>
      <w:r w:rsidRPr="0040667C">
        <w:rPr>
          <w:rFonts w:ascii="Arial" w:hAnsi="Arial" w:cs="Arial"/>
          <w:b/>
        </w:rPr>
        <w:t xml:space="preserve"> </w:t>
      </w:r>
    </w:p>
    <w:p w:rsidR="00E03983" w:rsidRDefault="00157B65" w:rsidP="001C13EF">
      <w:pPr>
        <w:spacing w:after="0" w:line="240" w:lineRule="auto"/>
        <w:jc w:val="center"/>
        <w:rPr>
          <w:rFonts w:ascii="Arial" w:hAnsi="Arial" w:cs="Arial"/>
          <w:b/>
          <w:sz w:val="24"/>
          <w:szCs w:val="24"/>
        </w:rPr>
      </w:pPr>
      <w:r>
        <w:rPr>
          <w:rFonts w:ascii="Arial" w:hAnsi="Arial" w:cs="Arial"/>
          <w:b/>
          <w:sz w:val="24"/>
          <w:szCs w:val="24"/>
        </w:rPr>
        <w:t>5</w:t>
      </w:r>
      <w:r w:rsidR="00F7042A">
        <w:rPr>
          <w:rFonts w:ascii="Arial" w:hAnsi="Arial" w:cs="Arial"/>
          <w:b/>
          <w:sz w:val="24"/>
          <w:szCs w:val="24"/>
        </w:rPr>
        <w:t>.</w:t>
      </w:r>
    </w:p>
    <w:p w:rsidR="00F7042A" w:rsidRPr="00F7042A" w:rsidRDefault="00F7042A" w:rsidP="001C13EF">
      <w:pPr>
        <w:spacing w:after="0" w:line="240" w:lineRule="auto"/>
        <w:jc w:val="center"/>
        <w:rPr>
          <w:rFonts w:ascii="Arial" w:hAnsi="Arial" w:cs="Arial"/>
          <w:b/>
          <w:sz w:val="24"/>
          <w:szCs w:val="24"/>
        </w:rPr>
      </w:pPr>
    </w:p>
    <w:p w:rsidR="006D22ED" w:rsidRDefault="006D22ED" w:rsidP="001C13EF">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1C13EF">
      <w:pPr>
        <w:spacing w:line="240" w:lineRule="auto"/>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rsidTr="001250CB">
        <w:tc>
          <w:tcPr>
            <w:tcW w:w="9959" w:type="dxa"/>
            <w:gridSpan w:val="4"/>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rsidTr="001250CB">
        <w:trPr>
          <w:trHeight w:val="422"/>
        </w:trPr>
        <w:tc>
          <w:tcPr>
            <w:tcW w:w="230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név </w:t>
            </w:r>
          </w:p>
        </w:tc>
        <w:tc>
          <w:tcPr>
            <w:tcW w:w="248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beosztás/feladat</w:t>
            </w:r>
          </w:p>
        </w:tc>
        <w:tc>
          <w:tcPr>
            <w:tcW w:w="1843"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aláírás </w:t>
            </w:r>
          </w:p>
        </w:tc>
        <w:tc>
          <w:tcPr>
            <w:tcW w:w="3330"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megjegyzés </w:t>
            </w:r>
          </w:p>
        </w:tc>
      </w:tr>
      <w:tr w:rsidR="000812FC" w:rsidRPr="00054B8A" w:rsidTr="001250CB">
        <w:trPr>
          <w:trHeight w:val="697"/>
        </w:trPr>
        <w:tc>
          <w:tcPr>
            <w:tcW w:w="2303" w:type="dxa"/>
            <w:vAlign w:val="center"/>
          </w:tcPr>
          <w:p w:rsidR="000812FC" w:rsidRPr="00054B8A" w:rsidRDefault="00310FAB" w:rsidP="001C13EF">
            <w:pPr>
              <w:spacing w:after="0" w:line="240" w:lineRule="auto"/>
              <w:rPr>
                <w:rFonts w:ascii="Arial" w:hAnsi="Arial" w:cs="Arial"/>
                <w:b/>
              </w:rPr>
            </w:pPr>
            <w:r>
              <w:rPr>
                <w:rFonts w:ascii="Arial" w:hAnsi="Arial" w:cs="Arial"/>
                <w:b/>
              </w:rPr>
              <w:t>Fábiánné Hoffman Márta</w:t>
            </w:r>
          </w:p>
        </w:tc>
        <w:tc>
          <w:tcPr>
            <w:tcW w:w="2483" w:type="dxa"/>
            <w:vAlign w:val="center"/>
          </w:tcPr>
          <w:p w:rsidR="000812FC" w:rsidRPr="00054B8A" w:rsidRDefault="000812FC" w:rsidP="001C13EF">
            <w:pPr>
              <w:spacing w:after="0" w:line="240" w:lineRule="auto"/>
              <w:rPr>
                <w:rFonts w:ascii="Arial" w:hAnsi="Arial" w:cs="Arial"/>
                <w:b/>
              </w:rPr>
            </w:pPr>
            <w:r w:rsidRPr="00054B8A">
              <w:rPr>
                <w:rFonts w:ascii="Arial" w:hAnsi="Arial" w:cs="Arial"/>
                <w:b/>
              </w:rPr>
              <w:t>hatósági osztályvezető</w:t>
            </w:r>
          </w:p>
        </w:tc>
        <w:tc>
          <w:tcPr>
            <w:tcW w:w="1843" w:type="dxa"/>
            <w:vAlign w:val="center"/>
          </w:tcPr>
          <w:p w:rsidR="000812FC" w:rsidRPr="00054B8A" w:rsidRDefault="000812FC" w:rsidP="001C13EF">
            <w:pPr>
              <w:spacing w:after="0" w:line="240" w:lineRule="auto"/>
              <w:rPr>
                <w:rFonts w:ascii="Arial" w:hAnsi="Arial" w:cs="Arial"/>
                <w:b/>
              </w:rPr>
            </w:pPr>
          </w:p>
        </w:tc>
        <w:tc>
          <w:tcPr>
            <w:tcW w:w="3330" w:type="dxa"/>
            <w:vAlign w:val="center"/>
          </w:tcPr>
          <w:p w:rsidR="000812FC" w:rsidRPr="00054B8A" w:rsidRDefault="000812FC" w:rsidP="001C13EF">
            <w:pPr>
              <w:spacing w:after="0" w:line="240" w:lineRule="auto"/>
              <w:rPr>
                <w:rFonts w:ascii="Arial" w:hAnsi="Arial" w:cs="Arial"/>
                <w:b/>
              </w:rPr>
            </w:pPr>
          </w:p>
        </w:tc>
      </w:tr>
      <w:tr w:rsidR="00363CAA" w:rsidRPr="00054B8A" w:rsidTr="001250CB">
        <w:trPr>
          <w:trHeight w:val="697"/>
        </w:trPr>
        <w:tc>
          <w:tcPr>
            <w:tcW w:w="2303" w:type="dxa"/>
            <w:vAlign w:val="center"/>
          </w:tcPr>
          <w:p w:rsidR="00363CAA" w:rsidRDefault="00A25494" w:rsidP="001C13EF">
            <w:pPr>
              <w:spacing w:after="0" w:line="240" w:lineRule="auto"/>
              <w:rPr>
                <w:rFonts w:ascii="Arial" w:hAnsi="Arial" w:cs="Arial"/>
                <w:b/>
              </w:rPr>
            </w:pPr>
            <w:r>
              <w:rPr>
                <w:rFonts w:ascii="Arial" w:hAnsi="Arial" w:cs="Arial"/>
                <w:b/>
              </w:rPr>
              <w:t>Szörényi László</w:t>
            </w:r>
          </w:p>
        </w:tc>
        <w:tc>
          <w:tcPr>
            <w:tcW w:w="2483" w:type="dxa"/>
            <w:vAlign w:val="center"/>
          </w:tcPr>
          <w:p w:rsidR="00363CAA" w:rsidRPr="00054B8A" w:rsidRDefault="00A25494" w:rsidP="001C13EF">
            <w:pPr>
              <w:spacing w:after="0" w:line="240" w:lineRule="auto"/>
              <w:rPr>
                <w:rFonts w:ascii="Arial" w:hAnsi="Arial" w:cs="Arial"/>
                <w:b/>
              </w:rPr>
            </w:pPr>
            <w:r>
              <w:rPr>
                <w:rFonts w:ascii="Arial" w:hAnsi="Arial" w:cs="Arial"/>
                <w:b/>
              </w:rPr>
              <w:t>adóügyi és építményadó ügyintéző</w:t>
            </w:r>
          </w:p>
        </w:tc>
        <w:tc>
          <w:tcPr>
            <w:tcW w:w="1843" w:type="dxa"/>
            <w:vAlign w:val="center"/>
          </w:tcPr>
          <w:p w:rsidR="00363CAA" w:rsidRPr="00054B8A" w:rsidRDefault="00363CAA" w:rsidP="001C13EF">
            <w:pPr>
              <w:spacing w:after="0" w:line="240" w:lineRule="auto"/>
              <w:rPr>
                <w:rFonts w:ascii="Arial" w:hAnsi="Arial" w:cs="Arial"/>
                <w:b/>
              </w:rPr>
            </w:pPr>
          </w:p>
        </w:tc>
        <w:tc>
          <w:tcPr>
            <w:tcW w:w="3330" w:type="dxa"/>
            <w:vAlign w:val="center"/>
          </w:tcPr>
          <w:p w:rsidR="00363CAA" w:rsidRPr="00054B8A" w:rsidRDefault="00363CAA" w:rsidP="001C13EF">
            <w:pPr>
              <w:spacing w:after="0" w:line="240" w:lineRule="auto"/>
              <w:rPr>
                <w:rFonts w:ascii="Arial" w:hAnsi="Arial" w:cs="Arial"/>
                <w:b/>
              </w:rPr>
            </w:pPr>
          </w:p>
        </w:tc>
      </w:tr>
      <w:tr w:rsidR="007A5695" w:rsidRPr="00054B8A" w:rsidTr="001250CB">
        <w:trPr>
          <w:trHeight w:val="573"/>
        </w:trPr>
        <w:tc>
          <w:tcPr>
            <w:tcW w:w="2303" w:type="dxa"/>
            <w:vAlign w:val="center"/>
          </w:tcPr>
          <w:p w:rsidR="007A5695" w:rsidRPr="00054B8A" w:rsidRDefault="005F5EBB" w:rsidP="001C13EF">
            <w:pPr>
              <w:spacing w:after="0" w:line="240" w:lineRule="auto"/>
              <w:rPr>
                <w:rFonts w:ascii="Arial" w:hAnsi="Arial" w:cs="Arial"/>
                <w:b/>
              </w:rPr>
            </w:pPr>
            <w:r>
              <w:rPr>
                <w:rFonts w:ascii="Arial" w:hAnsi="Arial" w:cs="Arial"/>
                <w:b/>
              </w:rPr>
              <w:t>Szintén László</w:t>
            </w:r>
          </w:p>
        </w:tc>
        <w:tc>
          <w:tcPr>
            <w:tcW w:w="2483" w:type="dxa"/>
            <w:vAlign w:val="center"/>
          </w:tcPr>
          <w:p w:rsidR="007A5695" w:rsidRPr="00054B8A" w:rsidRDefault="007A5695" w:rsidP="001C13EF">
            <w:pPr>
              <w:spacing w:after="0" w:line="240" w:lineRule="auto"/>
              <w:rPr>
                <w:rFonts w:ascii="Arial" w:hAnsi="Arial" w:cs="Arial"/>
                <w:b/>
              </w:rPr>
            </w:pPr>
            <w:r w:rsidRPr="00054B8A">
              <w:rPr>
                <w:rFonts w:ascii="Arial" w:hAnsi="Arial" w:cs="Arial"/>
                <w:b/>
              </w:rPr>
              <w:t xml:space="preserve">pénzügyi ellenőrzés </w:t>
            </w:r>
          </w:p>
        </w:tc>
        <w:tc>
          <w:tcPr>
            <w:tcW w:w="1843" w:type="dxa"/>
            <w:vAlign w:val="center"/>
          </w:tcPr>
          <w:p w:rsidR="007A5695" w:rsidRPr="00054B8A" w:rsidRDefault="007A5695" w:rsidP="001C13EF">
            <w:pPr>
              <w:spacing w:after="0" w:line="240" w:lineRule="auto"/>
              <w:jc w:val="center"/>
              <w:rPr>
                <w:rFonts w:ascii="Arial" w:hAnsi="Arial" w:cs="Arial"/>
                <w:b/>
              </w:rPr>
            </w:pPr>
          </w:p>
        </w:tc>
        <w:tc>
          <w:tcPr>
            <w:tcW w:w="3330" w:type="dxa"/>
            <w:vAlign w:val="center"/>
          </w:tcPr>
          <w:p w:rsidR="007A5695" w:rsidRPr="00054B8A" w:rsidRDefault="007A5695" w:rsidP="001C13EF">
            <w:pPr>
              <w:spacing w:after="0" w:line="240" w:lineRule="auto"/>
              <w:jc w:val="center"/>
              <w:rPr>
                <w:rFonts w:ascii="Arial" w:hAnsi="Arial" w:cs="Arial"/>
                <w:b/>
              </w:rPr>
            </w:pPr>
          </w:p>
        </w:tc>
      </w:tr>
      <w:tr w:rsidR="007A5695" w:rsidRPr="00054B8A" w:rsidTr="001250CB">
        <w:tc>
          <w:tcPr>
            <w:tcW w:w="2303" w:type="dxa"/>
            <w:vAlign w:val="center"/>
          </w:tcPr>
          <w:p w:rsidR="007A5695" w:rsidRPr="00054B8A" w:rsidRDefault="007A5695" w:rsidP="001C13EF">
            <w:pPr>
              <w:spacing w:after="0" w:line="240" w:lineRule="auto"/>
              <w:rPr>
                <w:rFonts w:ascii="Arial" w:hAnsi="Arial" w:cs="Arial"/>
                <w:b/>
              </w:rPr>
            </w:pPr>
            <w:r w:rsidRPr="00054B8A">
              <w:rPr>
                <w:rFonts w:ascii="Arial" w:hAnsi="Arial" w:cs="Arial"/>
                <w:b/>
              </w:rPr>
              <w:t>dr. Tüske Róbert</w:t>
            </w:r>
          </w:p>
        </w:tc>
        <w:tc>
          <w:tcPr>
            <w:tcW w:w="2483" w:type="dxa"/>
            <w:vAlign w:val="center"/>
          </w:tcPr>
          <w:p w:rsidR="007A5695" w:rsidRPr="00054B8A" w:rsidRDefault="007A5695" w:rsidP="001C13EF">
            <w:pPr>
              <w:spacing w:after="0" w:line="240" w:lineRule="auto"/>
              <w:rPr>
                <w:rFonts w:ascii="Arial" w:hAnsi="Arial" w:cs="Arial"/>
                <w:b/>
              </w:rPr>
            </w:pPr>
            <w:r w:rsidRPr="00054B8A">
              <w:rPr>
                <w:rFonts w:ascii="Arial" w:hAnsi="Arial" w:cs="Arial"/>
                <w:b/>
              </w:rPr>
              <w:t xml:space="preserve">törvényességi felülvizsgálat </w:t>
            </w:r>
          </w:p>
          <w:p w:rsidR="007A5695" w:rsidRPr="00054B8A" w:rsidRDefault="007A5695" w:rsidP="001C13EF">
            <w:pPr>
              <w:spacing w:after="0" w:line="240" w:lineRule="auto"/>
              <w:rPr>
                <w:rFonts w:ascii="Arial" w:hAnsi="Arial" w:cs="Arial"/>
                <w:b/>
              </w:rPr>
            </w:pPr>
          </w:p>
        </w:tc>
        <w:tc>
          <w:tcPr>
            <w:tcW w:w="1843" w:type="dxa"/>
            <w:vAlign w:val="center"/>
          </w:tcPr>
          <w:p w:rsidR="007A5695" w:rsidRPr="00054B8A" w:rsidRDefault="007A5695" w:rsidP="001C13EF">
            <w:pPr>
              <w:spacing w:after="0" w:line="240" w:lineRule="auto"/>
              <w:jc w:val="center"/>
              <w:rPr>
                <w:rFonts w:ascii="Arial" w:hAnsi="Arial" w:cs="Arial"/>
                <w:b/>
              </w:rPr>
            </w:pPr>
          </w:p>
        </w:tc>
        <w:tc>
          <w:tcPr>
            <w:tcW w:w="3330" w:type="dxa"/>
            <w:vAlign w:val="center"/>
          </w:tcPr>
          <w:p w:rsidR="007A5695" w:rsidRPr="00054B8A" w:rsidRDefault="007A5695" w:rsidP="001C13EF">
            <w:pPr>
              <w:spacing w:after="0" w:line="240" w:lineRule="auto"/>
              <w:jc w:val="center"/>
              <w:rPr>
                <w:rFonts w:ascii="Arial" w:hAnsi="Arial" w:cs="Arial"/>
                <w:b/>
              </w:rPr>
            </w:pPr>
          </w:p>
        </w:tc>
      </w:tr>
    </w:tbl>
    <w:p w:rsidR="007A5695" w:rsidRPr="00054B8A" w:rsidRDefault="007A5695" w:rsidP="001C13EF">
      <w:pPr>
        <w:spacing w:line="240" w:lineRule="auto"/>
        <w:jc w:val="center"/>
        <w:rPr>
          <w:rFonts w:ascii="Arial" w:hAnsi="Arial" w:cs="Arial"/>
          <w:b/>
        </w:rPr>
      </w:pPr>
    </w:p>
    <w:p w:rsidR="007A5695" w:rsidRPr="00054B8A" w:rsidRDefault="007A5695" w:rsidP="001C13EF">
      <w:pPr>
        <w:spacing w:line="240" w:lineRule="auto"/>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7A5695" w:rsidRPr="00054B8A" w:rsidTr="001250CB">
        <w:trPr>
          <w:trHeight w:val="277"/>
        </w:trPr>
        <w:tc>
          <w:tcPr>
            <w:tcW w:w="10008" w:type="dxa"/>
            <w:gridSpan w:val="4"/>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Külsős partner </w:t>
            </w:r>
          </w:p>
        </w:tc>
      </w:tr>
      <w:tr w:rsidR="007A5695" w:rsidRPr="00054B8A" w:rsidTr="001250CB">
        <w:trPr>
          <w:trHeight w:val="277"/>
        </w:trPr>
        <w:tc>
          <w:tcPr>
            <w:tcW w:w="2684"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Név</w:t>
            </w:r>
          </w:p>
        </w:tc>
        <w:tc>
          <w:tcPr>
            <w:tcW w:w="2390"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beosztás</w:t>
            </w:r>
          </w:p>
        </w:tc>
        <w:tc>
          <w:tcPr>
            <w:tcW w:w="1760"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aláírás</w:t>
            </w:r>
          </w:p>
        </w:tc>
        <w:tc>
          <w:tcPr>
            <w:tcW w:w="3174" w:type="dxa"/>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megjegyzés </w:t>
            </w:r>
          </w:p>
        </w:tc>
      </w:tr>
      <w:tr w:rsidR="007A5695" w:rsidRPr="00054B8A" w:rsidTr="001250CB">
        <w:trPr>
          <w:trHeight w:val="277"/>
        </w:trPr>
        <w:tc>
          <w:tcPr>
            <w:tcW w:w="2684" w:type="dxa"/>
            <w:vAlign w:val="center"/>
          </w:tcPr>
          <w:p w:rsidR="007A5695" w:rsidRPr="00054B8A" w:rsidRDefault="007A5695" w:rsidP="001C13EF">
            <w:pPr>
              <w:spacing w:after="0" w:line="240" w:lineRule="auto"/>
              <w:jc w:val="center"/>
              <w:rPr>
                <w:rFonts w:ascii="Arial" w:hAnsi="Arial" w:cs="Arial"/>
                <w:b/>
              </w:rPr>
            </w:pPr>
          </w:p>
        </w:tc>
        <w:tc>
          <w:tcPr>
            <w:tcW w:w="2390" w:type="dxa"/>
            <w:vAlign w:val="center"/>
          </w:tcPr>
          <w:p w:rsidR="007A5695" w:rsidRPr="00054B8A" w:rsidRDefault="007A5695" w:rsidP="001C13EF">
            <w:pPr>
              <w:spacing w:after="0" w:line="240" w:lineRule="auto"/>
              <w:jc w:val="center"/>
              <w:rPr>
                <w:rFonts w:ascii="Arial" w:hAnsi="Arial" w:cs="Arial"/>
                <w:b/>
              </w:rPr>
            </w:pPr>
          </w:p>
        </w:tc>
        <w:tc>
          <w:tcPr>
            <w:tcW w:w="1760" w:type="dxa"/>
            <w:vAlign w:val="center"/>
          </w:tcPr>
          <w:p w:rsidR="007A5695" w:rsidRPr="00054B8A" w:rsidRDefault="007A5695" w:rsidP="001C13EF">
            <w:pPr>
              <w:spacing w:after="0" w:line="240" w:lineRule="auto"/>
              <w:jc w:val="center"/>
              <w:rPr>
                <w:rFonts w:ascii="Arial" w:hAnsi="Arial" w:cs="Arial"/>
                <w:b/>
              </w:rPr>
            </w:pPr>
          </w:p>
        </w:tc>
        <w:tc>
          <w:tcPr>
            <w:tcW w:w="3174" w:type="dxa"/>
            <w:vAlign w:val="center"/>
          </w:tcPr>
          <w:p w:rsidR="007A5695" w:rsidRPr="00054B8A" w:rsidRDefault="007A5695" w:rsidP="001C13EF">
            <w:pPr>
              <w:spacing w:after="0" w:line="240" w:lineRule="auto"/>
              <w:jc w:val="center"/>
              <w:rPr>
                <w:rFonts w:ascii="Arial" w:hAnsi="Arial" w:cs="Arial"/>
                <w:b/>
              </w:rPr>
            </w:pPr>
          </w:p>
        </w:tc>
      </w:tr>
      <w:tr w:rsidR="00F7042A" w:rsidRPr="00054B8A" w:rsidTr="001250CB">
        <w:trPr>
          <w:trHeight w:val="277"/>
        </w:trPr>
        <w:tc>
          <w:tcPr>
            <w:tcW w:w="2684" w:type="dxa"/>
            <w:vAlign w:val="center"/>
          </w:tcPr>
          <w:p w:rsidR="00F7042A" w:rsidRDefault="00F7042A" w:rsidP="001C13EF">
            <w:pPr>
              <w:spacing w:after="0" w:line="240" w:lineRule="auto"/>
              <w:jc w:val="center"/>
              <w:rPr>
                <w:rFonts w:ascii="Arial" w:hAnsi="Arial" w:cs="Arial"/>
                <w:b/>
              </w:rPr>
            </w:pPr>
          </w:p>
        </w:tc>
        <w:tc>
          <w:tcPr>
            <w:tcW w:w="2390" w:type="dxa"/>
            <w:vAlign w:val="center"/>
          </w:tcPr>
          <w:p w:rsidR="00F7042A" w:rsidRDefault="00F7042A" w:rsidP="001C13EF">
            <w:pPr>
              <w:spacing w:after="0" w:line="240" w:lineRule="auto"/>
              <w:jc w:val="center"/>
              <w:rPr>
                <w:rFonts w:ascii="Arial" w:hAnsi="Arial" w:cs="Arial"/>
                <w:b/>
              </w:rPr>
            </w:pPr>
          </w:p>
        </w:tc>
        <w:tc>
          <w:tcPr>
            <w:tcW w:w="1760" w:type="dxa"/>
            <w:vAlign w:val="center"/>
          </w:tcPr>
          <w:p w:rsidR="00F7042A" w:rsidRPr="00054B8A" w:rsidRDefault="00F7042A" w:rsidP="001C13EF">
            <w:pPr>
              <w:spacing w:after="0" w:line="240" w:lineRule="auto"/>
              <w:jc w:val="center"/>
              <w:rPr>
                <w:rFonts w:ascii="Arial" w:hAnsi="Arial" w:cs="Arial"/>
                <w:b/>
              </w:rPr>
            </w:pPr>
          </w:p>
        </w:tc>
        <w:tc>
          <w:tcPr>
            <w:tcW w:w="3174" w:type="dxa"/>
            <w:vAlign w:val="center"/>
          </w:tcPr>
          <w:p w:rsidR="00F7042A" w:rsidRPr="00054B8A" w:rsidRDefault="00F7042A" w:rsidP="001C13EF">
            <w:pPr>
              <w:spacing w:after="0" w:line="240" w:lineRule="auto"/>
              <w:jc w:val="center"/>
              <w:rPr>
                <w:rFonts w:ascii="Arial" w:hAnsi="Arial" w:cs="Arial"/>
                <w:b/>
              </w:rPr>
            </w:pPr>
          </w:p>
        </w:tc>
      </w:tr>
    </w:tbl>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EC17CA" w:rsidRPr="00843DC2" w:rsidRDefault="00EC17CA" w:rsidP="001C13EF">
      <w:pPr>
        <w:spacing w:line="240" w:lineRule="auto"/>
        <w:jc w:val="center"/>
        <w:rPr>
          <w:rFonts w:ascii="Arial" w:hAnsi="Arial" w:cs="Arial"/>
          <w:b/>
          <w:sz w:val="24"/>
          <w:szCs w:val="24"/>
        </w:rPr>
      </w:pPr>
    </w:p>
    <w:sectPr w:rsidR="00EC17CA" w:rsidRPr="00843DC2" w:rsidSect="00E63E43">
      <w:footerReference w:type="even" r:id="rId10"/>
      <w:footerReference w:type="default" r:id="rId11"/>
      <w:headerReference w:type="first" r:id="rId12"/>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D2A" w:rsidRDefault="007A0D2A" w:rsidP="00980239">
      <w:pPr>
        <w:spacing w:after="0" w:line="240" w:lineRule="auto"/>
      </w:pPr>
      <w:r>
        <w:separator/>
      </w:r>
    </w:p>
  </w:endnote>
  <w:endnote w:type="continuationSeparator" w:id="0">
    <w:p w:rsidR="007A0D2A" w:rsidRDefault="007A0D2A"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606" w:rsidRDefault="008C4606"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8C4606" w:rsidRDefault="008C4606">
    <w:pPr>
      <w:pStyle w:val="llb"/>
    </w:pPr>
  </w:p>
  <w:p w:rsidR="008C4606" w:rsidRDefault="008C46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606" w:rsidRDefault="008C4606"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rsidR="008C4606" w:rsidRDefault="008C460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D2A" w:rsidRDefault="007A0D2A" w:rsidP="00980239">
      <w:pPr>
        <w:spacing w:after="0" w:line="240" w:lineRule="auto"/>
      </w:pPr>
      <w:r>
        <w:separator/>
      </w:r>
    </w:p>
  </w:footnote>
  <w:footnote w:type="continuationSeparator" w:id="0">
    <w:p w:rsidR="007A0D2A" w:rsidRDefault="007A0D2A" w:rsidP="00980239">
      <w:pPr>
        <w:spacing w:after="0" w:line="240" w:lineRule="auto"/>
      </w:pPr>
      <w:r>
        <w:continuationSeparator/>
      </w:r>
    </w:p>
  </w:footnote>
  <w:footnote w:id="1">
    <w:p w:rsidR="008C4606" w:rsidRPr="0094726B" w:rsidRDefault="008C4606" w:rsidP="0094726B">
      <w:pPr>
        <w:tabs>
          <w:tab w:val="left" w:pos="9781"/>
        </w:tabs>
        <w:spacing w:after="0" w:line="240" w:lineRule="auto"/>
        <w:jc w:val="both"/>
        <w:rPr>
          <w:rFonts w:ascii="Arial" w:hAnsi="Arial" w:cs="Arial"/>
          <w:sz w:val="20"/>
          <w:szCs w:val="20"/>
        </w:rPr>
      </w:pPr>
      <w:r w:rsidRPr="0094726B">
        <w:rPr>
          <w:rStyle w:val="Lbjegyzet-hivatkozs"/>
          <w:rFonts w:ascii="Arial" w:hAnsi="Arial" w:cs="Arial"/>
          <w:sz w:val="20"/>
          <w:szCs w:val="20"/>
        </w:rPr>
        <w:footnoteRef/>
      </w:r>
      <w:r w:rsidRPr="0094726B">
        <w:rPr>
          <w:rFonts w:ascii="Arial" w:hAnsi="Arial" w:cs="Arial"/>
          <w:sz w:val="20"/>
          <w:szCs w:val="20"/>
        </w:rPr>
        <w:t xml:space="preserve"> A megfelelő rész aláhúzandó!</w:t>
      </w:r>
    </w:p>
  </w:footnote>
  <w:footnote w:id="2">
    <w:p w:rsidR="008C4606" w:rsidRPr="0094726B" w:rsidRDefault="008C4606" w:rsidP="0094726B">
      <w:pPr>
        <w:pStyle w:val="Lbjegyzetszveg"/>
        <w:rPr>
          <w:rFonts w:ascii="Arial" w:hAnsi="Arial" w:cs="Arial"/>
        </w:rPr>
      </w:pPr>
      <w:r w:rsidRPr="0094726B">
        <w:rPr>
          <w:rStyle w:val="Lbjegyzet-hivatkozs"/>
          <w:rFonts w:ascii="Arial" w:hAnsi="Arial" w:cs="Arial"/>
        </w:rPr>
        <w:footnoteRef/>
      </w:r>
      <w:r w:rsidRPr="0094726B">
        <w:rPr>
          <w:rFonts w:ascii="Arial" w:hAnsi="Arial" w:cs="Arial"/>
        </w:rPr>
        <w:t xml:space="preserve"> Amennyiben az ingatlanban több személy lakik, egy Nyilatkozatot kell kitölteni!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606" w:rsidRDefault="008C4606"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4606" w:rsidRDefault="008C4606" w:rsidP="00B12CDF">
    <w:pPr>
      <w:pStyle w:val="lfej"/>
      <w:tabs>
        <w:tab w:val="clear" w:pos="4536"/>
        <w:tab w:val="clear" w:pos="9072"/>
      </w:tabs>
    </w:pPr>
  </w:p>
  <w:p w:rsidR="008C4606" w:rsidRDefault="008C4606" w:rsidP="00B12CDF">
    <w:pPr>
      <w:pStyle w:val="lfej"/>
      <w:tabs>
        <w:tab w:val="clear" w:pos="4536"/>
        <w:tab w:val="clear" w:pos="9072"/>
      </w:tabs>
    </w:pPr>
  </w:p>
  <w:p w:rsidR="008C4606" w:rsidRDefault="008C4606"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4606" w:rsidRPr="00C05199" w:rsidRDefault="008C4606"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8C4606" w:rsidRDefault="008C4606"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8C4606" w:rsidRDefault="008C4606"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8C4606" w:rsidRPr="00AB14F3">
                            <w:trPr>
                              <w:trHeight w:val="1531"/>
                            </w:trPr>
                            <w:tc>
                              <w:tcPr>
                                <w:tcW w:w="3685" w:type="dxa"/>
                              </w:tcPr>
                              <w:p w:rsidR="008C4606" w:rsidRPr="00A101F2" w:rsidRDefault="008C4606" w:rsidP="00A101F2">
                                <w:pPr>
                                  <w:spacing w:before="57" w:after="0" w:line="240" w:lineRule="auto"/>
                                  <w:ind w:right="227"/>
                                  <w:rPr>
                                    <w:rFonts w:ascii="ScalaSans" w:hAnsi="ScalaSans"/>
                                    <w:color w:val="808080"/>
                                    <w:spacing w:val="6"/>
                                  </w:rPr>
                                </w:pPr>
                              </w:p>
                              <w:p w:rsidR="008C4606" w:rsidRPr="00D15388" w:rsidRDefault="008C4606" w:rsidP="00A101F2">
                                <w:pPr>
                                  <w:spacing w:before="57" w:after="0" w:line="240" w:lineRule="auto"/>
                                  <w:ind w:right="227"/>
                                  <w:rPr>
                                    <w:rFonts w:ascii="ScalaSans" w:hAnsi="ScalaSans" w:cs="ScalaSans"/>
                                    <w:color w:val="808080"/>
                                    <w:spacing w:val="6"/>
                                  </w:rPr>
                                </w:pPr>
                              </w:p>
                            </w:tc>
                            <w:tc>
                              <w:tcPr>
                                <w:tcW w:w="4535" w:type="dxa"/>
                              </w:tcPr>
                              <w:p w:rsidR="008C4606" w:rsidRPr="00D15388" w:rsidRDefault="008C4606" w:rsidP="00A101F2">
                                <w:pPr>
                                  <w:spacing w:before="57" w:after="0" w:line="240" w:lineRule="auto"/>
                                  <w:rPr>
                                    <w:rFonts w:ascii="ScalaSans" w:hAnsi="ScalaSans" w:cs="ScalaSans"/>
                                    <w:color w:val="808080"/>
                                    <w:spacing w:val="2"/>
                                    <w:sz w:val="24"/>
                                    <w:szCs w:val="24"/>
                                  </w:rPr>
                                </w:pPr>
                              </w:p>
                            </w:tc>
                          </w:tr>
                        </w:tbl>
                        <w:p w:rsidR="008C4606" w:rsidRDefault="008C4606" w:rsidP="00B12CDF">
                          <w:pPr>
                            <w:pStyle w:val="BasicParagraph"/>
                            <w:spacing w:line="240" w:lineRule="auto"/>
                            <w:rPr>
                              <w:rFonts w:ascii="ScalaSans" w:hAnsi="ScalaSans" w:cs="ScalaSans"/>
                              <w:color w:val="auto"/>
                              <w:spacing w:val="7"/>
                            </w:rPr>
                          </w:pPr>
                        </w:p>
                        <w:p w:rsidR="008C4606" w:rsidRPr="00763423" w:rsidRDefault="008C4606"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8C4606" w:rsidRPr="00C05199" w:rsidRDefault="008C4606"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8C4606" w:rsidRDefault="008C4606"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8C4606" w:rsidRDefault="008C4606"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8C4606" w:rsidRPr="00AB14F3">
                      <w:trPr>
                        <w:trHeight w:val="1531"/>
                      </w:trPr>
                      <w:tc>
                        <w:tcPr>
                          <w:tcW w:w="3685" w:type="dxa"/>
                        </w:tcPr>
                        <w:p w:rsidR="008C4606" w:rsidRPr="00A101F2" w:rsidRDefault="008C4606" w:rsidP="00A101F2">
                          <w:pPr>
                            <w:spacing w:before="57" w:after="0" w:line="240" w:lineRule="auto"/>
                            <w:ind w:right="227"/>
                            <w:rPr>
                              <w:rFonts w:ascii="ScalaSans" w:hAnsi="ScalaSans"/>
                              <w:color w:val="808080"/>
                              <w:spacing w:val="6"/>
                            </w:rPr>
                          </w:pPr>
                        </w:p>
                        <w:p w:rsidR="008C4606" w:rsidRPr="00D15388" w:rsidRDefault="008C4606" w:rsidP="00A101F2">
                          <w:pPr>
                            <w:spacing w:before="57" w:after="0" w:line="240" w:lineRule="auto"/>
                            <w:ind w:right="227"/>
                            <w:rPr>
                              <w:rFonts w:ascii="ScalaSans" w:hAnsi="ScalaSans" w:cs="ScalaSans"/>
                              <w:color w:val="808080"/>
                              <w:spacing w:val="6"/>
                            </w:rPr>
                          </w:pPr>
                        </w:p>
                      </w:tc>
                      <w:tc>
                        <w:tcPr>
                          <w:tcW w:w="4535" w:type="dxa"/>
                        </w:tcPr>
                        <w:p w:rsidR="008C4606" w:rsidRPr="00D15388" w:rsidRDefault="008C4606" w:rsidP="00A101F2">
                          <w:pPr>
                            <w:spacing w:before="57" w:after="0" w:line="240" w:lineRule="auto"/>
                            <w:rPr>
                              <w:rFonts w:ascii="ScalaSans" w:hAnsi="ScalaSans" w:cs="ScalaSans"/>
                              <w:color w:val="808080"/>
                              <w:spacing w:val="2"/>
                              <w:sz w:val="24"/>
                              <w:szCs w:val="24"/>
                            </w:rPr>
                          </w:pPr>
                        </w:p>
                      </w:tc>
                    </w:tr>
                  </w:tbl>
                  <w:p w:rsidR="008C4606" w:rsidRDefault="008C4606" w:rsidP="00B12CDF">
                    <w:pPr>
                      <w:pStyle w:val="BasicParagraph"/>
                      <w:spacing w:line="240" w:lineRule="auto"/>
                      <w:rPr>
                        <w:rFonts w:ascii="ScalaSans" w:hAnsi="ScalaSans" w:cs="ScalaSans"/>
                        <w:color w:val="auto"/>
                        <w:spacing w:val="7"/>
                      </w:rPr>
                    </w:pPr>
                  </w:p>
                  <w:p w:rsidR="008C4606" w:rsidRPr="00763423" w:rsidRDefault="008C4606"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8C4606" w:rsidRDefault="008C4606" w:rsidP="00B12CDF">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81A9B"/>
    <w:multiLevelType w:val="hybridMultilevel"/>
    <w:tmpl w:val="A2066E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176FD3"/>
    <w:multiLevelType w:val="hybridMultilevel"/>
    <w:tmpl w:val="696E28E4"/>
    <w:lvl w:ilvl="0" w:tplc="17649D8C">
      <w:start w:val="1"/>
      <w:numFmt w:val="decimal"/>
      <w:lvlText w:val="%1."/>
      <w:lvlJc w:val="left"/>
      <w:pPr>
        <w:ind w:left="1035" w:hanging="6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194160B"/>
    <w:multiLevelType w:val="hybridMultilevel"/>
    <w:tmpl w:val="5F3CD4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31F35FE"/>
    <w:multiLevelType w:val="hybridMultilevel"/>
    <w:tmpl w:val="432C3C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43145C"/>
    <w:multiLevelType w:val="hybridMultilevel"/>
    <w:tmpl w:val="70EA4C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456575F"/>
    <w:multiLevelType w:val="hybridMultilevel"/>
    <w:tmpl w:val="C6D6942A"/>
    <w:lvl w:ilvl="0" w:tplc="87C2B87A">
      <w:start w:val="5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0174B0D"/>
    <w:multiLevelType w:val="hybridMultilevel"/>
    <w:tmpl w:val="AE18599E"/>
    <w:lvl w:ilvl="0" w:tplc="173831D2">
      <w:start w:val="10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885209B"/>
    <w:multiLevelType w:val="hybridMultilevel"/>
    <w:tmpl w:val="6D48E8B4"/>
    <w:lvl w:ilvl="0" w:tplc="040E000F">
      <w:start w:val="6"/>
      <w:numFmt w:val="decimal"/>
      <w:lvlText w:val="%1."/>
      <w:lvlJc w:val="left"/>
      <w:pPr>
        <w:ind w:left="720" w:hanging="360"/>
      </w:pPr>
      <w:rPr>
        <w:rFonts w:hint="default"/>
      </w:rPr>
    </w:lvl>
    <w:lvl w:ilvl="1" w:tplc="040E0019">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15C5FCC"/>
    <w:multiLevelType w:val="hybridMultilevel"/>
    <w:tmpl w:val="3D6A86E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49F77D7"/>
    <w:multiLevelType w:val="multilevel"/>
    <w:tmpl w:val="AB100C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4D2CE7"/>
    <w:multiLevelType w:val="hybridMultilevel"/>
    <w:tmpl w:val="212866C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9FC1967"/>
    <w:multiLevelType w:val="hybridMultilevel"/>
    <w:tmpl w:val="7EF4D0FC"/>
    <w:lvl w:ilvl="0" w:tplc="138A074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F44279F"/>
    <w:multiLevelType w:val="hybridMultilevel"/>
    <w:tmpl w:val="EF288F46"/>
    <w:lvl w:ilvl="0" w:tplc="EDB82E9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46B6648"/>
    <w:multiLevelType w:val="hybridMultilevel"/>
    <w:tmpl w:val="B4FA6C3E"/>
    <w:lvl w:ilvl="0" w:tplc="87F0A7FA">
      <w:numFmt w:val="bullet"/>
      <w:lvlText w:val="-"/>
      <w:lvlJc w:val="left"/>
      <w:pPr>
        <w:ind w:left="720" w:hanging="360"/>
      </w:pPr>
      <w:rPr>
        <w:rFonts w:ascii="Arial" w:eastAsia="Calibri"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5BAB6834"/>
    <w:multiLevelType w:val="hybridMultilevel"/>
    <w:tmpl w:val="5F3CD4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EAB15E1"/>
    <w:multiLevelType w:val="hybridMultilevel"/>
    <w:tmpl w:val="9B269FD0"/>
    <w:lvl w:ilvl="0" w:tplc="4D6A4564">
      <w:start w:val="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7"/>
  </w:num>
  <w:num w:numId="3">
    <w:abstractNumId w:val="1"/>
  </w:num>
  <w:num w:numId="4">
    <w:abstractNumId w:val="12"/>
  </w:num>
  <w:num w:numId="5">
    <w:abstractNumId w:val="15"/>
  </w:num>
  <w:num w:numId="6">
    <w:abstractNumId w:val="8"/>
  </w:num>
  <w:num w:numId="7">
    <w:abstractNumId w:val="14"/>
  </w:num>
  <w:num w:numId="8">
    <w:abstractNumId w:val="18"/>
  </w:num>
  <w:num w:numId="9">
    <w:abstractNumId w:val="0"/>
  </w:num>
  <w:num w:numId="10">
    <w:abstractNumId w:val="21"/>
  </w:num>
  <w:num w:numId="11">
    <w:abstractNumId w:val="9"/>
  </w:num>
  <w:num w:numId="12">
    <w:abstractNumId w:val="10"/>
  </w:num>
  <w:num w:numId="13">
    <w:abstractNumId w:val="11"/>
  </w:num>
  <w:num w:numId="1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3"/>
  </w:num>
  <w:num w:numId="17">
    <w:abstractNumId w:val="3"/>
  </w:num>
  <w:num w:numId="18">
    <w:abstractNumId w:val="20"/>
  </w:num>
  <w:num w:numId="19">
    <w:abstractNumId w:val="2"/>
  </w:num>
  <w:num w:numId="20">
    <w:abstractNumId w:val="6"/>
  </w:num>
  <w:num w:numId="21">
    <w:abstractNumId w:val="17"/>
  </w:num>
  <w:num w:numId="22">
    <w:abstractNumId w:val="16"/>
  </w:num>
  <w:num w:numId="23">
    <w:abstractNumId w:val="5"/>
  </w:num>
  <w:num w:numId="2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103F"/>
    <w:rsid w:val="0000557B"/>
    <w:rsid w:val="000076F5"/>
    <w:rsid w:val="0001126D"/>
    <w:rsid w:val="00011EF7"/>
    <w:rsid w:val="0001430F"/>
    <w:rsid w:val="00015917"/>
    <w:rsid w:val="000174EF"/>
    <w:rsid w:val="0002184E"/>
    <w:rsid w:val="0002289E"/>
    <w:rsid w:val="000241F8"/>
    <w:rsid w:val="000267B9"/>
    <w:rsid w:val="0003293E"/>
    <w:rsid w:val="00032C99"/>
    <w:rsid w:val="000351EB"/>
    <w:rsid w:val="00036C0F"/>
    <w:rsid w:val="0003760F"/>
    <w:rsid w:val="000376E5"/>
    <w:rsid w:val="00040599"/>
    <w:rsid w:val="00043DFF"/>
    <w:rsid w:val="00046E13"/>
    <w:rsid w:val="00050F10"/>
    <w:rsid w:val="00052F87"/>
    <w:rsid w:val="000542EE"/>
    <w:rsid w:val="00054B8A"/>
    <w:rsid w:val="000550DD"/>
    <w:rsid w:val="00056345"/>
    <w:rsid w:val="00056E5B"/>
    <w:rsid w:val="00061317"/>
    <w:rsid w:val="00065464"/>
    <w:rsid w:val="000660BC"/>
    <w:rsid w:val="00067C84"/>
    <w:rsid w:val="00070BE7"/>
    <w:rsid w:val="000710C8"/>
    <w:rsid w:val="000730B1"/>
    <w:rsid w:val="00080171"/>
    <w:rsid w:val="000804B3"/>
    <w:rsid w:val="000812FC"/>
    <w:rsid w:val="00085129"/>
    <w:rsid w:val="00085919"/>
    <w:rsid w:val="00087840"/>
    <w:rsid w:val="00095936"/>
    <w:rsid w:val="00095C43"/>
    <w:rsid w:val="00096B08"/>
    <w:rsid w:val="00096CEA"/>
    <w:rsid w:val="000A0B42"/>
    <w:rsid w:val="000A0CA6"/>
    <w:rsid w:val="000A1A87"/>
    <w:rsid w:val="000A3591"/>
    <w:rsid w:val="000A5C5E"/>
    <w:rsid w:val="000A5CBB"/>
    <w:rsid w:val="000A5FB9"/>
    <w:rsid w:val="000B0CB2"/>
    <w:rsid w:val="000B2296"/>
    <w:rsid w:val="000B5999"/>
    <w:rsid w:val="000B638B"/>
    <w:rsid w:val="000C64AD"/>
    <w:rsid w:val="000C6F20"/>
    <w:rsid w:val="000D2A6E"/>
    <w:rsid w:val="000D3299"/>
    <w:rsid w:val="000D4117"/>
    <w:rsid w:val="000D5866"/>
    <w:rsid w:val="000D6570"/>
    <w:rsid w:val="000E02CD"/>
    <w:rsid w:val="000E4C5D"/>
    <w:rsid w:val="000F190C"/>
    <w:rsid w:val="000F53F6"/>
    <w:rsid w:val="000F5FC1"/>
    <w:rsid w:val="000F753F"/>
    <w:rsid w:val="00100C93"/>
    <w:rsid w:val="00101D48"/>
    <w:rsid w:val="001024FE"/>
    <w:rsid w:val="00104A07"/>
    <w:rsid w:val="001078F9"/>
    <w:rsid w:val="00107E97"/>
    <w:rsid w:val="001101F2"/>
    <w:rsid w:val="00110874"/>
    <w:rsid w:val="00112C8E"/>
    <w:rsid w:val="00113CBB"/>
    <w:rsid w:val="00116768"/>
    <w:rsid w:val="00117905"/>
    <w:rsid w:val="001208CC"/>
    <w:rsid w:val="001234F3"/>
    <w:rsid w:val="001250CB"/>
    <w:rsid w:val="00126B56"/>
    <w:rsid w:val="001274F8"/>
    <w:rsid w:val="00127572"/>
    <w:rsid w:val="00133FB4"/>
    <w:rsid w:val="00134427"/>
    <w:rsid w:val="0013487C"/>
    <w:rsid w:val="00135A8B"/>
    <w:rsid w:val="00136334"/>
    <w:rsid w:val="001408ED"/>
    <w:rsid w:val="00140AFB"/>
    <w:rsid w:val="00141001"/>
    <w:rsid w:val="001410DC"/>
    <w:rsid w:val="00141493"/>
    <w:rsid w:val="00150F54"/>
    <w:rsid w:val="00151E7D"/>
    <w:rsid w:val="00155238"/>
    <w:rsid w:val="001557C6"/>
    <w:rsid w:val="001576EC"/>
    <w:rsid w:val="00157B65"/>
    <w:rsid w:val="00160884"/>
    <w:rsid w:val="00162823"/>
    <w:rsid w:val="00163D6A"/>
    <w:rsid w:val="0016436E"/>
    <w:rsid w:val="0017067F"/>
    <w:rsid w:val="001728AE"/>
    <w:rsid w:val="001729A0"/>
    <w:rsid w:val="00172CD7"/>
    <w:rsid w:val="001743A8"/>
    <w:rsid w:val="001805A0"/>
    <w:rsid w:val="00183CC1"/>
    <w:rsid w:val="00184378"/>
    <w:rsid w:val="00185AFC"/>
    <w:rsid w:val="001871B5"/>
    <w:rsid w:val="00187CCB"/>
    <w:rsid w:val="00190CD5"/>
    <w:rsid w:val="00190DAB"/>
    <w:rsid w:val="00192550"/>
    <w:rsid w:val="001925F2"/>
    <w:rsid w:val="00194223"/>
    <w:rsid w:val="00194B82"/>
    <w:rsid w:val="001A0FA3"/>
    <w:rsid w:val="001A2530"/>
    <w:rsid w:val="001A4840"/>
    <w:rsid w:val="001B1145"/>
    <w:rsid w:val="001B2599"/>
    <w:rsid w:val="001B3060"/>
    <w:rsid w:val="001B35E5"/>
    <w:rsid w:val="001B374A"/>
    <w:rsid w:val="001B3C83"/>
    <w:rsid w:val="001B6705"/>
    <w:rsid w:val="001C13EF"/>
    <w:rsid w:val="001C18D0"/>
    <w:rsid w:val="001C2AD7"/>
    <w:rsid w:val="001C4CAE"/>
    <w:rsid w:val="001C7AF3"/>
    <w:rsid w:val="001D009A"/>
    <w:rsid w:val="001D2FEF"/>
    <w:rsid w:val="001D34E7"/>
    <w:rsid w:val="001D3734"/>
    <w:rsid w:val="001D441D"/>
    <w:rsid w:val="001D45C7"/>
    <w:rsid w:val="001D751E"/>
    <w:rsid w:val="001D7AC2"/>
    <w:rsid w:val="001E00D4"/>
    <w:rsid w:val="001E2B7D"/>
    <w:rsid w:val="001E32D4"/>
    <w:rsid w:val="001E37E8"/>
    <w:rsid w:val="001E4471"/>
    <w:rsid w:val="001E6D84"/>
    <w:rsid w:val="001E77AA"/>
    <w:rsid w:val="001F2350"/>
    <w:rsid w:val="001F2428"/>
    <w:rsid w:val="001F6618"/>
    <w:rsid w:val="0020008B"/>
    <w:rsid w:val="00201AA1"/>
    <w:rsid w:val="00202025"/>
    <w:rsid w:val="0020285A"/>
    <w:rsid w:val="0020310B"/>
    <w:rsid w:val="00203DDF"/>
    <w:rsid w:val="00203F1B"/>
    <w:rsid w:val="00204FAF"/>
    <w:rsid w:val="00205040"/>
    <w:rsid w:val="00205E44"/>
    <w:rsid w:val="002078D9"/>
    <w:rsid w:val="0021072B"/>
    <w:rsid w:val="00214490"/>
    <w:rsid w:val="00220CA0"/>
    <w:rsid w:val="002211D2"/>
    <w:rsid w:val="00222AC3"/>
    <w:rsid w:val="00222F9C"/>
    <w:rsid w:val="00223A87"/>
    <w:rsid w:val="00224295"/>
    <w:rsid w:val="0022472D"/>
    <w:rsid w:val="00224C1C"/>
    <w:rsid w:val="002264E0"/>
    <w:rsid w:val="00227CE7"/>
    <w:rsid w:val="002303CE"/>
    <w:rsid w:val="0023059D"/>
    <w:rsid w:val="002311B0"/>
    <w:rsid w:val="00233246"/>
    <w:rsid w:val="00233492"/>
    <w:rsid w:val="00233937"/>
    <w:rsid w:val="002339CB"/>
    <w:rsid w:val="002343AC"/>
    <w:rsid w:val="00234FA2"/>
    <w:rsid w:val="002361AF"/>
    <w:rsid w:val="0023721A"/>
    <w:rsid w:val="002418B0"/>
    <w:rsid w:val="0024256C"/>
    <w:rsid w:val="00242D57"/>
    <w:rsid w:val="00243D12"/>
    <w:rsid w:val="00246584"/>
    <w:rsid w:val="00246B33"/>
    <w:rsid w:val="00246B3E"/>
    <w:rsid w:val="00250A8C"/>
    <w:rsid w:val="00253F1D"/>
    <w:rsid w:val="002547B2"/>
    <w:rsid w:val="002566B7"/>
    <w:rsid w:val="0026024A"/>
    <w:rsid w:val="002638B5"/>
    <w:rsid w:val="00263A19"/>
    <w:rsid w:val="00263FDA"/>
    <w:rsid w:val="00264A7E"/>
    <w:rsid w:val="002658C0"/>
    <w:rsid w:val="0026793D"/>
    <w:rsid w:val="00267CD8"/>
    <w:rsid w:val="00271301"/>
    <w:rsid w:val="00271447"/>
    <w:rsid w:val="00271695"/>
    <w:rsid w:val="00271BD0"/>
    <w:rsid w:val="00272531"/>
    <w:rsid w:val="00273AA1"/>
    <w:rsid w:val="002776DC"/>
    <w:rsid w:val="0028075B"/>
    <w:rsid w:val="002830E0"/>
    <w:rsid w:val="0028388D"/>
    <w:rsid w:val="00284834"/>
    <w:rsid w:val="00287240"/>
    <w:rsid w:val="0029175B"/>
    <w:rsid w:val="00293921"/>
    <w:rsid w:val="00294C84"/>
    <w:rsid w:val="00295073"/>
    <w:rsid w:val="00295741"/>
    <w:rsid w:val="00297857"/>
    <w:rsid w:val="002A10D5"/>
    <w:rsid w:val="002A36D8"/>
    <w:rsid w:val="002B076F"/>
    <w:rsid w:val="002B286F"/>
    <w:rsid w:val="002B789F"/>
    <w:rsid w:val="002C1DC6"/>
    <w:rsid w:val="002C2A81"/>
    <w:rsid w:val="002C7472"/>
    <w:rsid w:val="002D13A9"/>
    <w:rsid w:val="002D2D27"/>
    <w:rsid w:val="002D3098"/>
    <w:rsid w:val="002D30F1"/>
    <w:rsid w:val="002D48E6"/>
    <w:rsid w:val="002D4BC8"/>
    <w:rsid w:val="002D6593"/>
    <w:rsid w:val="002E0E68"/>
    <w:rsid w:val="002E153E"/>
    <w:rsid w:val="002E28A0"/>
    <w:rsid w:val="002E2C07"/>
    <w:rsid w:val="002E382B"/>
    <w:rsid w:val="002E782A"/>
    <w:rsid w:val="002F1734"/>
    <w:rsid w:val="002F1D16"/>
    <w:rsid w:val="002F1E34"/>
    <w:rsid w:val="002F2A5F"/>
    <w:rsid w:val="002F4C75"/>
    <w:rsid w:val="002F6B2E"/>
    <w:rsid w:val="002F753E"/>
    <w:rsid w:val="002F7754"/>
    <w:rsid w:val="00300E37"/>
    <w:rsid w:val="00300F02"/>
    <w:rsid w:val="00301B74"/>
    <w:rsid w:val="00301D08"/>
    <w:rsid w:val="00303D26"/>
    <w:rsid w:val="00305B4C"/>
    <w:rsid w:val="003072C8"/>
    <w:rsid w:val="00310FAB"/>
    <w:rsid w:val="00311CFA"/>
    <w:rsid w:val="00313F0B"/>
    <w:rsid w:val="00316E5E"/>
    <w:rsid w:val="00321437"/>
    <w:rsid w:val="00322190"/>
    <w:rsid w:val="00323106"/>
    <w:rsid w:val="00326435"/>
    <w:rsid w:val="003275ED"/>
    <w:rsid w:val="00330729"/>
    <w:rsid w:val="00330E8F"/>
    <w:rsid w:val="0033152D"/>
    <w:rsid w:val="003315DD"/>
    <w:rsid w:val="003337DE"/>
    <w:rsid w:val="00334062"/>
    <w:rsid w:val="00334504"/>
    <w:rsid w:val="00334FEB"/>
    <w:rsid w:val="00336F0D"/>
    <w:rsid w:val="00340B91"/>
    <w:rsid w:val="003439AA"/>
    <w:rsid w:val="00345D98"/>
    <w:rsid w:val="00345EF9"/>
    <w:rsid w:val="00346529"/>
    <w:rsid w:val="003501E1"/>
    <w:rsid w:val="00350FD8"/>
    <w:rsid w:val="003541A8"/>
    <w:rsid w:val="0035452D"/>
    <w:rsid w:val="00354A1C"/>
    <w:rsid w:val="00355AE6"/>
    <w:rsid w:val="00361BEF"/>
    <w:rsid w:val="00363963"/>
    <w:rsid w:val="00363C4C"/>
    <w:rsid w:val="00363CAA"/>
    <w:rsid w:val="003651EA"/>
    <w:rsid w:val="00366CD9"/>
    <w:rsid w:val="00367960"/>
    <w:rsid w:val="00371A8C"/>
    <w:rsid w:val="00372231"/>
    <w:rsid w:val="003727F6"/>
    <w:rsid w:val="00372B12"/>
    <w:rsid w:val="00373EF5"/>
    <w:rsid w:val="00376824"/>
    <w:rsid w:val="00377B85"/>
    <w:rsid w:val="00380396"/>
    <w:rsid w:val="003816EC"/>
    <w:rsid w:val="00382E63"/>
    <w:rsid w:val="003842BE"/>
    <w:rsid w:val="00385871"/>
    <w:rsid w:val="00386E66"/>
    <w:rsid w:val="0039063E"/>
    <w:rsid w:val="003909B6"/>
    <w:rsid w:val="00392BE6"/>
    <w:rsid w:val="00393CA4"/>
    <w:rsid w:val="0039792B"/>
    <w:rsid w:val="00397D06"/>
    <w:rsid w:val="003A06EF"/>
    <w:rsid w:val="003A242B"/>
    <w:rsid w:val="003A7928"/>
    <w:rsid w:val="003B0E0D"/>
    <w:rsid w:val="003B16A1"/>
    <w:rsid w:val="003B4F7E"/>
    <w:rsid w:val="003B5241"/>
    <w:rsid w:val="003B6806"/>
    <w:rsid w:val="003C0062"/>
    <w:rsid w:val="003C4D5D"/>
    <w:rsid w:val="003C73F0"/>
    <w:rsid w:val="003C7CA1"/>
    <w:rsid w:val="003C7E03"/>
    <w:rsid w:val="003D06EB"/>
    <w:rsid w:val="003D16DB"/>
    <w:rsid w:val="003D1965"/>
    <w:rsid w:val="003D22D3"/>
    <w:rsid w:val="003D3EFE"/>
    <w:rsid w:val="003D5C9B"/>
    <w:rsid w:val="003E2F59"/>
    <w:rsid w:val="003E329B"/>
    <w:rsid w:val="003E4CE7"/>
    <w:rsid w:val="003E5157"/>
    <w:rsid w:val="003E5685"/>
    <w:rsid w:val="003E73FB"/>
    <w:rsid w:val="003F4419"/>
    <w:rsid w:val="004035AC"/>
    <w:rsid w:val="00403D8E"/>
    <w:rsid w:val="00404B69"/>
    <w:rsid w:val="00404CB2"/>
    <w:rsid w:val="00405CCA"/>
    <w:rsid w:val="0040667C"/>
    <w:rsid w:val="004070E4"/>
    <w:rsid w:val="0040792D"/>
    <w:rsid w:val="0041379B"/>
    <w:rsid w:val="00415B63"/>
    <w:rsid w:val="00416625"/>
    <w:rsid w:val="00416BC4"/>
    <w:rsid w:val="00416C13"/>
    <w:rsid w:val="00416DA8"/>
    <w:rsid w:val="00417A6E"/>
    <w:rsid w:val="00425B50"/>
    <w:rsid w:val="00427C16"/>
    <w:rsid w:val="00430115"/>
    <w:rsid w:val="00430653"/>
    <w:rsid w:val="00433A8D"/>
    <w:rsid w:val="0043410F"/>
    <w:rsid w:val="00435BC8"/>
    <w:rsid w:val="0043730F"/>
    <w:rsid w:val="004406A2"/>
    <w:rsid w:val="00442AAC"/>
    <w:rsid w:val="00442BE1"/>
    <w:rsid w:val="00443349"/>
    <w:rsid w:val="00444537"/>
    <w:rsid w:val="0044521B"/>
    <w:rsid w:val="00446C15"/>
    <w:rsid w:val="00446E47"/>
    <w:rsid w:val="00446FBC"/>
    <w:rsid w:val="00447105"/>
    <w:rsid w:val="00447CC7"/>
    <w:rsid w:val="004538E0"/>
    <w:rsid w:val="00454601"/>
    <w:rsid w:val="00455198"/>
    <w:rsid w:val="004630B0"/>
    <w:rsid w:val="00463DE9"/>
    <w:rsid w:val="004643E5"/>
    <w:rsid w:val="00467DAC"/>
    <w:rsid w:val="004720EA"/>
    <w:rsid w:val="004740C0"/>
    <w:rsid w:val="004743DE"/>
    <w:rsid w:val="00476A74"/>
    <w:rsid w:val="00476DD3"/>
    <w:rsid w:val="00483308"/>
    <w:rsid w:val="00484899"/>
    <w:rsid w:val="004858DC"/>
    <w:rsid w:val="004873E7"/>
    <w:rsid w:val="00493C37"/>
    <w:rsid w:val="00494555"/>
    <w:rsid w:val="004A3700"/>
    <w:rsid w:val="004B34DE"/>
    <w:rsid w:val="004B3870"/>
    <w:rsid w:val="004C125B"/>
    <w:rsid w:val="004C3A0F"/>
    <w:rsid w:val="004C47AE"/>
    <w:rsid w:val="004C4E1C"/>
    <w:rsid w:val="004C5C4B"/>
    <w:rsid w:val="004C6329"/>
    <w:rsid w:val="004C7EC2"/>
    <w:rsid w:val="004D1381"/>
    <w:rsid w:val="004D4AE4"/>
    <w:rsid w:val="004D4CDA"/>
    <w:rsid w:val="004D4D8B"/>
    <w:rsid w:val="004D4F2E"/>
    <w:rsid w:val="004D56A5"/>
    <w:rsid w:val="004D699C"/>
    <w:rsid w:val="004D69EE"/>
    <w:rsid w:val="004E0DEE"/>
    <w:rsid w:val="004E1A59"/>
    <w:rsid w:val="004E2778"/>
    <w:rsid w:val="004E29AF"/>
    <w:rsid w:val="004E3182"/>
    <w:rsid w:val="004E4AA6"/>
    <w:rsid w:val="004F003C"/>
    <w:rsid w:val="004F2B70"/>
    <w:rsid w:val="004F37C2"/>
    <w:rsid w:val="004F4B68"/>
    <w:rsid w:val="004F672F"/>
    <w:rsid w:val="004F705E"/>
    <w:rsid w:val="004F761B"/>
    <w:rsid w:val="0050204E"/>
    <w:rsid w:val="0050344A"/>
    <w:rsid w:val="00505F17"/>
    <w:rsid w:val="0050698C"/>
    <w:rsid w:val="0051196D"/>
    <w:rsid w:val="00515760"/>
    <w:rsid w:val="00520498"/>
    <w:rsid w:val="00520613"/>
    <w:rsid w:val="0052542B"/>
    <w:rsid w:val="0052586D"/>
    <w:rsid w:val="00526985"/>
    <w:rsid w:val="00527774"/>
    <w:rsid w:val="0052787B"/>
    <w:rsid w:val="00530B99"/>
    <w:rsid w:val="005313F0"/>
    <w:rsid w:val="00536752"/>
    <w:rsid w:val="0054315A"/>
    <w:rsid w:val="00546EBF"/>
    <w:rsid w:val="005477C3"/>
    <w:rsid w:val="005510AA"/>
    <w:rsid w:val="00552671"/>
    <w:rsid w:val="00553816"/>
    <w:rsid w:val="00554B52"/>
    <w:rsid w:val="00555627"/>
    <w:rsid w:val="00555F70"/>
    <w:rsid w:val="00557692"/>
    <w:rsid w:val="005628C3"/>
    <w:rsid w:val="00565994"/>
    <w:rsid w:val="00571026"/>
    <w:rsid w:val="00571A68"/>
    <w:rsid w:val="00572ECF"/>
    <w:rsid w:val="00573C38"/>
    <w:rsid w:val="0057493C"/>
    <w:rsid w:val="00581F3E"/>
    <w:rsid w:val="005821CA"/>
    <w:rsid w:val="00582961"/>
    <w:rsid w:val="00582DB0"/>
    <w:rsid w:val="00583421"/>
    <w:rsid w:val="005851C0"/>
    <w:rsid w:val="00586684"/>
    <w:rsid w:val="0059067F"/>
    <w:rsid w:val="00591588"/>
    <w:rsid w:val="00591D4C"/>
    <w:rsid w:val="00592606"/>
    <w:rsid w:val="00593CC4"/>
    <w:rsid w:val="005944DE"/>
    <w:rsid w:val="005965BC"/>
    <w:rsid w:val="0059736F"/>
    <w:rsid w:val="005979A4"/>
    <w:rsid w:val="005A0F3A"/>
    <w:rsid w:val="005A18C5"/>
    <w:rsid w:val="005A32CA"/>
    <w:rsid w:val="005A4956"/>
    <w:rsid w:val="005A4B5C"/>
    <w:rsid w:val="005B0EB3"/>
    <w:rsid w:val="005B2748"/>
    <w:rsid w:val="005B34CD"/>
    <w:rsid w:val="005B56DC"/>
    <w:rsid w:val="005B7635"/>
    <w:rsid w:val="005B7748"/>
    <w:rsid w:val="005B7EC5"/>
    <w:rsid w:val="005D02AA"/>
    <w:rsid w:val="005D231E"/>
    <w:rsid w:val="005D2532"/>
    <w:rsid w:val="005D3A98"/>
    <w:rsid w:val="005D4BCD"/>
    <w:rsid w:val="005D7016"/>
    <w:rsid w:val="005E2C42"/>
    <w:rsid w:val="005E2E53"/>
    <w:rsid w:val="005E3988"/>
    <w:rsid w:val="005E54AA"/>
    <w:rsid w:val="005F1BAC"/>
    <w:rsid w:val="005F4770"/>
    <w:rsid w:val="005F5282"/>
    <w:rsid w:val="005F5EBB"/>
    <w:rsid w:val="006017E2"/>
    <w:rsid w:val="00601809"/>
    <w:rsid w:val="006021F4"/>
    <w:rsid w:val="00605CFE"/>
    <w:rsid w:val="0060731E"/>
    <w:rsid w:val="006073C3"/>
    <w:rsid w:val="006111F5"/>
    <w:rsid w:val="00612861"/>
    <w:rsid w:val="00613219"/>
    <w:rsid w:val="00614662"/>
    <w:rsid w:val="0062074C"/>
    <w:rsid w:val="0062106E"/>
    <w:rsid w:val="00622327"/>
    <w:rsid w:val="00624F44"/>
    <w:rsid w:val="00626241"/>
    <w:rsid w:val="00626A10"/>
    <w:rsid w:val="00627CB2"/>
    <w:rsid w:val="006307CD"/>
    <w:rsid w:val="00632522"/>
    <w:rsid w:val="00633A53"/>
    <w:rsid w:val="00633D87"/>
    <w:rsid w:val="00637421"/>
    <w:rsid w:val="00637449"/>
    <w:rsid w:val="0064283F"/>
    <w:rsid w:val="00643A03"/>
    <w:rsid w:val="00644844"/>
    <w:rsid w:val="006471AD"/>
    <w:rsid w:val="006507E5"/>
    <w:rsid w:val="00653F2B"/>
    <w:rsid w:val="006552B8"/>
    <w:rsid w:val="00662300"/>
    <w:rsid w:val="00662918"/>
    <w:rsid w:val="00664269"/>
    <w:rsid w:val="00666A1B"/>
    <w:rsid w:val="00666B59"/>
    <w:rsid w:val="0067229F"/>
    <w:rsid w:val="006764EC"/>
    <w:rsid w:val="00676A66"/>
    <w:rsid w:val="00677896"/>
    <w:rsid w:val="006833A9"/>
    <w:rsid w:val="0068568C"/>
    <w:rsid w:val="00686FC2"/>
    <w:rsid w:val="006908A6"/>
    <w:rsid w:val="006910C0"/>
    <w:rsid w:val="006938D7"/>
    <w:rsid w:val="00696256"/>
    <w:rsid w:val="006976B8"/>
    <w:rsid w:val="00697BEB"/>
    <w:rsid w:val="006A1891"/>
    <w:rsid w:val="006A3F95"/>
    <w:rsid w:val="006B24FC"/>
    <w:rsid w:val="006C2AAE"/>
    <w:rsid w:val="006C3206"/>
    <w:rsid w:val="006C4C08"/>
    <w:rsid w:val="006C4F87"/>
    <w:rsid w:val="006C5A42"/>
    <w:rsid w:val="006C6B1E"/>
    <w:rsid w:val="006C74B5"/>
    <w:rsid w:val="006C7CD9"/>
    <w:rsid w:val="006C7ED1"/>
    <w:rsid w:val="006D0836"/>
    <w:rsid w:val="006D0C2A"/>
    <w:rsid w:val="006D200C"/>
    <w:rsid w:val="006D22ED"/>
    <w:rsid w:val="006D26AD"/>
    <w:rsid w:val="006D2CE0"/>
    <w:rsid w:val="006D533A"/>
    <w:rsid w:val="006D5496"/>
    <w:rsid w:val="006E147D"/>
    <w:rsid w:val="006E154C"/>
    <w:rsid w:val="006E3672"/>
    <w:rsid w:val="006E395B"/>
    <w:rsid w:val="006E3F83"/>
    <w:rsid w:val="006E4422"/>
    <w:rsid w:val="006F0A60"/>
    <w:rsid w:val="006F1727"/>
    <w:rsid w:val="006F5BC3"/>
    <w:rsid w:val="00700097"/>
    <w:rsid w:val="00700F49"/>
    <w:rsid w:val="007013DE"/>
    <w:rsid w:val="007015D6"/>
    <w:rsid w:val="007027A9"/>
    <w:rsid w:val="00702D22"/>
    <w:rsid w:val="00703463"/>
    <w:rsid w:val="00706D85"/>
    <w:rsid w:val="007111E6"/>
    <w:rsid w:val="00712065"/>
    <w:rsid w:val="00712DC0"/>
    <w:rsid w:val="007159CD"/>
    <w:rsid w:val="00715B9C"/>
    <w:rsid w:val="00717AF2"/>
    <w:rsid w:val="00720021"/>
    <w:rsid w:val="00720FB6"/>
    <w:rsid w:val="00721FDB"/>
    <w:rsid w:val="00723C3E"/>
    <w:rsid w:val="00724786"/>
    <w:rsid w:val="00725582"/>
    <w:rsid w:val="007263C8"/>
    <w:rsid w:val="007269CC"/>
    <w:rsid w:val="00726E54"/>
    <w:rsid w:val="0073111D"/>
    <w:rsid w:val="00731291"/>
    <w:rsid w:val="00732A7C"/>
    <w:rsid w:val="00735D46"/>
    <w:rsid w:val="007364EB"/>
    <w:rsid w:val="00741215"/>
    <w:rsid w:val="007421AE"/>
    <w:rsid w:val="007422F8"/>
    <w:rsid w:val="00742C28"/>
    <w:rsid w:val="00743209"/>
    <w:rsid w:val="00743668"/>
    <w:rsid w:val="00743B3C"/>
    <w:rsid w:val="00747845"/>
    <w:rsid w:val="00751699"/>
    <w:rsid w:val="007518CD"/>
    <w:rsid w:val="007526A0"/>
    <w:rsid w:val="007567AC"/>
    <w:rsid w:val="00756EEB"/>
    <w:rsid w:val="00760319"/>
    <w:rsid w:val="00760654"/>
    <w:rsid w:val="00762A6A"/>
    <w:rsid w:val="00762B24"/>
    <w:rsid w:val="00762D6A"/>
    <w:rsid w:val="00763423"/>
    <w:rsid w:val="00766438"/>
    <w:rsid w:val="00766746"/>
    <w:rsid w:val="00766D0B"/>
    <w:rsid w:val="00770339"/>
    <w:rsid w:val="00771615"/>
    <w:rsid w:val="00772B13"/>
    <w:rsid w:val="00775173"/>
    <w:rsid w:val="007779BD"/>
    <w:rsid w:val="00782DBA"/>
    <w:rsid w:val="00784D50"/>
    <w:rsid w:val="00785607"/>
    <w:rsid w:val="00785914"/>
    <w:rsid w:val="00786E79"/>
    <w:rsid w:val="007907F8"/>
    <w:rsid w:val="00795CCB"/>
    <w:rsid w:val="007A0141"/>
    <w:rsid w:val="007A0D2A"/>
    <w:rsid w:val="007A1B50"/>
    <w:rsid w:val="007A37E1"/>
    <w:rsid w:val="007A4909"/>
    <w:rsid w:val="007A5695"/>
    <w:rsid w:val="007A764B"/>
    <w:rsid w:val="007A7944"/>
    <w:rsid w:val="007B2C40"/>
    <w:rsid w:val="007B6CC4"/>
    <w:rsid w:val="007C164B"/>
    <w:rsid w:val="007C289A"/>
    <w:rsid w:val="007C44C0"/>
    <w:rsid w:val="007C55BF"/>
    <w:rsid w:val="007C6387"/>
    <w:rsid w:val="007D20F6"/>
    <w:rsid w:val="007D38F4"/>
    <w:rsid w:val="007D41EC"/>
    <w:rsid w:val="007D44A1"/>
    <w:rsid w:val="007D4E68"/>
    <w:rsid w:val="007E2C10"/>
    <w:rsid w:val="007E2F27"/>
    <w:rsid w:val="007E4A63"/>
    <w:rsid w:val="007E593D"/>
    <w:rsid w:val="007E6A63"/>
    <w:rsid w:val="007F01AB"/>
    <w:rsid w:val="007F1B6C"/>
    <w:rsid w:val="007F1C9C"/>
    <w:rsid w:val="007F799E"/>
    <w:rsid w:val="008029BE"/>
    <w:rsid w:val="00803B53"/>
    <w:rsid w:val="00805C59"/>
    <w:rsid w:val="008111B2"/>
    <w:rsid w:val="0081273A"/>
    <w:rsid w:val="008132C6"/>
    <w:rsid w:val="008135AC"/>
    <w:rsid w:val="0082033F"/>
    <w:rsid w:val="00820A34"/>
    <w:rsid w:val="00821AFB"/>
    <w:rsid w:val="00822C61"/>
    <w:rsid w:val="00823B77"/>
    <w:rsid w:val="00824411"/>
    <w:rsid w:val="00824F19"/>
    <w:rsid w:val="00825DDB"/>
    <w:rsid w:val="0082652A"/>
    <w:rsid w:val="008269C2"/>
    <w:rsid w:val="008305A8"/>
    <w:rsid w:val="00831FA2"/>
    <w:rsid w:val="00834E21"/>
    <w:rsid w:val="008415CA"/>
    <w:rsid w:val="008441C3"/>
    <w:rsid w:val="00844886"/>
    <w:rsid w:val="00845269"/>
    <w:rsid w:val="00845622"/>
    <w:rsid w:val="008456A6"/>
    <w:rsid w:val="0084651F"/>
    <w:rsid w:val="00850CC7"/>
    <w:rsid w:val="00851521"/>
    <w:rsid w:val="008529E7"/>
    <w:rsid w:val="00854726"/>
    <w:rsid w:val="008549E4"/>
    <w:rsid w:val="00860349"/>
    <w:rsid w:val="00861CAB"/>
    <w:rsid w:val="0086373C"/>
    <w:rsid w:val="00864B3E"/>
    <w:rsid w:val="00865383"/>
    <w:rsid w:val="008662FF"/>
    <w:rsid w:val="00866490"/>
    <w:rsid w:val="00866749"/>
    <w:rsid w:val="00867227"/>
    <w:rsid w:val="00871057"/>
    <w:rsid w:val="008717B8"/>
    <w:rsid w:val="00871885"/>
    <w:rsid w:val="008751A9"/>
    <w:rsid w:val="00883778"/>
    <w:rsid w:val="00884E08"/>
    <w:rsid w:val="00885B29"/>
    <w:rsid w:val="00886B45"/>
    <w:rsid w:val="00887DB9"/>
    <w:rsid w:val="00891EDA"/>
    <w:rsid w:val="00892688"/>
    <w:rsid w:val="008932C6"/>
    <w:rsid w:val="00895123"/>
    <w:rsid w:val="00896116"/>
    <w:rsid w:val="00896428"/>
    <w:rsid w:val="00897859"/>
    <w:rsid w:val="008A0097"/>
    <w:rsid w:val="008A4413"/>
    <w:rsid w:val="008A522E"/>
    <w:rsid w:val="008A52E3"/>
    <w:rsid w:val="008A6E90"/>
    <w:rsid w:val="008B1381"/>
    <w:rsid w:val="008B4A96"/>
    <w:rsid w:val="008B72F3"/>
    <w:rsid w:val="008C36B1"/>
    <w:rsid w:val="008C4320"/>
    <w:rsid w:val="008C4606"/>
    <w:rsid w:val="008C4D13"/>
    <w:rsid w:val="008C5149"/>
    <w:rsid w:val="008C6691"/>
    <w:rsid w:val="008C669F"/>
    <w:rsid w:val="008C7CEC"/>
    <w:rsid w:val="008D01B3"/>
    <w:rsid w:val="008D4BC9"/>
    <w:rsid w:val="008D6CF5"/>
    <w:rsid w:val="008E0A38"/>
    <w:rsid w:val="008E41AD"/>
    <w:rsid w:val="008E46E6"/>
    <w:rsid w:val="008E50AF"/>
    <w:rsid w:val="008E6B86"/>
    <w:rsid w:val="008E7104"/>
    <w:rsid w:val="008F017B"/>
    <w:rsid w:val="008F033F"/>
    <w:rsid w:val="008F0B6B"/>
    <w:rsid w:val="008F1A6A"/>
    <w:rsid w:val="008F377A"/>
    <w:rsid w:val="008F42BF"/>
    <w:rsid w:val="008F4B60"/>
    <w:rsid w:val="008F5B44"/>
    <w:rsid w:val="008F656F"/>
    <w:rsid w:val="008F68A1"/>
    <w:rsid w:val="008F7C30"/>
    <w:rsid w:val="00902331"/>
    <w:rsid w:val="009036D6"/>
    <w:rsid w:val="00904A94"/>
    <w:rsid w:val="009065D0"/>
    <w:rsid w:val="00906EB9"/>
    <w:rsid w:val="009072F6"/>
    <w:rsid w:val="00907553"/>
    <w:rsid w:val="00911205"/>
    <w:rsid w:val="009126C2"/>
    <w:rsid w:val="009137D8"/>
    <w:rsid w:val="00913F8D"/>
    <w:rsid w:val="0091545C"/>
    <w:rsid w:val="00920033"/>
    <w:rsid w:val="0092180B"/>
    <w:rsid w:val="00922DB8"/>
    <w:rsid w:val="00922EB7"/>
    <w:rsid w:val="009239CE"/>
    <w:rsid w:val="00924E29"/>
    <w:rsid w:val="00927A5C"/>
    <w:rsid w:val="00934518"/>
    <w:rsid w:val="0093621E"/>
    <w:rsid w:val="009363D5"/>
    <w:rsid w:val="00936FAE"/>
    <w:rsid w:val="0093760F"/>
    <w:rsid w:val="00940524"/>
    <w:rsid w:val="00940834"/>
    <w:rsid w:val="0094606D"/>
    <w:rsid w:val="00946175"/>
    <w:rsid w:val="00946343"/>
    <w:rsid w:val="0094714E"/>
    <w:rsid w:val="0094726B"/>
    <w:rsid w:val="00952352"/>
    <w:rsid w:val="009532A7"/>
    <w:rsid w:val="00953D63"/>
    <w:rsid w:val="0095662B"/>
    <w:rsid w:val="00956A08"/>
    <w:rsid w:val="00960B80"/>
    <w:rsid w:val="00961C49"/>
    <w:rsid w:val="00961F39"/>
    <w:rsid w:val="0096423F"/>
    <w:rsid w:val="00965657"/>
    <w:rsid w:val="009657ED"/>
    <w:rsid w:val="009670E8"/>
    <w:rsid w:val="00971196"/>
    <w:rsid w:val="00971276"/>
    <w:rsid w:val="009715C9"/>
    <w:rsid w:val="00971838"/>
    <w:rsid w:val="00972562"/>
    <w:rsid w:val="00973809"/>
    <w:rsid w:val="00974398"/>
    <w:rsid w:val="00975EF0"/>
    <w:rsid w:val="00977D1B"/>
    <w:rsid w:val="00980239"/>
    <w:rsid w:val="00980E97"/>
    <w:rsid w:val="00981F54"/>
    <w:rsid w:val="00983B88"/>
    <w:rsid w:val="00983FD5"/>
    <w:rsid w:val="009849DD"/>
    <w:rsid w:val="009903B7"/>
    <w:rsid w:val="009917C1"/>
    <w:rsid w:val="00992F45"/>
    <w:rsid w:val="00993524"/>
    <w:rsid w:val="009940AD"/>
    <w:rsid w:val="009968C6"/>
    <w:rsid w:val="00996C49"/>
    <w:rsid w:val="009A3F49"/>
    <w:rsid w:val="009A72DF"/>
    <w:rsid w:val="009B212F"/>
    <w:rsid w:val="009B284F"/>
    <w:rsid w:val="009B3A61"/>
    <w:rsid w:val="009B4EE1"/>
    <w:rsid w:val="009B50C6"/>
    <w:rsid w:val="009B5665"/>
    <w:rsid w:val="009B5CEB"/>
    <w:rsid w:val="009B618F"/>
    <w:rsid w:val="009B61E2"/>
    <w:rsid w:val="009B6612"/>
    <w:rsid w:val="009B6B70"/>
    <w:rsid w:val="009C15FC"/>
    <w:rsid w:val="009C18EB"/>
    <w:rsid w:val="009C2836"/>
    <w:rsid w:val="009C5116"/>
    <w:rsid w:val="009C79DF"/>
    <w:rsid w:val="009D0B86"/>
    <w:rsid w:val="009D3137"/>
    <w:rsid w:val="009E4B8E"/>
    <w:rsid w:val="009E5D92"/>
    <w:rsid w:val="009E7777"/>
    <w:rsid w:val="009F062A"/>
    <w:rsid w:val="009F0D07"/>
    <w:rsid w:val="009F2871"/>
    <w:rsid w:val="009F7765"/>
    <w:rsid w:val="009F7F0B"/>
    <w:rsid w:val="00A00060"/>
    <w:rsid w:val="00A00428"/>
    <w:rsid w:val="00A02593"/>
    <w:rsid w:val="00A028A7"/>
    <w:rsid w:val="00A032C4"/>
    <w:rsid w:val="00A0418A"/>
    <w:rsid w:val="00A06459"/>
    <w:rsid w:val="00A07156"/>
    <w:rsid w:val="00A0729A"/>
    <w:rsid w:val="00A101F2"/>
    <w:rsid w:val="00A10C82"/>
    <w:rsid w:val="00A11EF7"/>
    <w:rsid w:val="00A168A8"/>
    <w:rsid w:val="00A177BD"/>
    <w:rsid w:val="00A21B4B"/>
    <w:rsid w:val="00A23C5E"/>
    <w:rsid w:val="00A2506C"/>
    <w:rsid w:val="00A25494"/>
    <w:rsid w:val="00A257D3"/>
    <w:rsid w:val="00A26483"/>
    <w:rsid w:val="00A2795D"/>
    <w:rsid w:val="00A32699"/>
    <w:rsid w:val="00A33858"/>
    <w:rsid w:val="00A33D06"/>
    <w:rsid w:val="00A35BB7"/>
    <w:rsid w:val="00A360CD"/>
    <w:rsid w:val="00A3685C"/>
    <w:rsid w:val="00A4442A"/>
    <w:rsid w:val="00A5159D"/>
    <w:rsid w:val="00A547AA"/>
    <w:rsid w:val="00A54FCC"/>
    <w:rsid w:val="00A5780C"/>
    <w:rsid w:val="00A60D92"/>
    <w:rsid w:val="00A614F4"/>
    <w:rsid w:val="00A628A2"/>
    <w:rsid w:val="00A66090"/>
    <w:rsid w:val="00A66B99"/>
    <w:rsid w:val="00A66DB3"/>
    <w:rsid w:val="00A6743F"/>
    <w:rsid w:val="00A70631"/>
    <w:rsid w:val="00A7298F"/>
    <w:rsid w:val="00A72B14"/>
    <w:rsid w:val="00A73E5C"/>
    <w:rsid w:val="00A74326"/>
    <w:rsid w:val="00A76837"/>
    <w:rsid w:val="00A76B8E"/>
    <w:rsid w:val="00A806B7"/>
    <w:rsid w:val="00A826B9"/>
    <w:rsid w:val="00A82ECE"/>
    <w:rsid w:val="00A83674"/>
    <w:rsid w:val="00A8453C"/>
    <w:rsid w:val="00A905E6"/>
    <w:rsid w:val="00A90B5B"/>
    <w:rsid w:val="00A91935"/>
    <w:rsid w:val="00A91F5A"/>
    <w:rsid w:val="00A91FF5"/>
    <w:rsid w:val="00A9448E"/>
    <w:rsid w:val="00A94A0F"/>
    <w:rsid w:val="00AA14B4"/>
    <w:rsid w:val="00AA1655"/>
    <w:rsid w:val="00AB14F3"/>
    <w:rsid w:val="00AB1B55"/>
    <w:rsid w:val="00AB2763"/>
    <w:rsid w:val="00AB384D"/>
    <w:rsid w:val="00AB4A62"/>
    <w:rsid w:val="00AB5899"/>
    <w:rsid w:val="00AB72EE"/>
    <w:rsid w:val="00AC008D"/>
    <w:rsid w:val="00AC13EA"/>
    <w:rsid w:val="00AC2E3D"/>
    <w:rsid w:val="00AC3313"/>
    <w:rsid w:val="00AC481D"/>
    <w:rsid w:val="00AC4D5A"/>
    <w:rsid w:val="00AC50A4"/>
    <w:rsid w:val="00AC7D57"/>
    <w:rsid w:val="00AD3150"/>
    <w:rsid w:val="00AD759D"/>
    <w:rsid w:val="00AD770C"/>
    <w:rsid w:val="00AE275D"/>
    <w:rsid w:val="00AE4249"/>
    <w:rsid w:val="00AF168B"/>
    <w:rsid w:val="00AF310F"/>
    <w:rsid w:val="00AF3211"/>
    <w:rsid w:val="00AF34F9"/>
    <w:rsid w:val="00AF5621"/>
    <w:rsid w:val="00AF5839"/>
    <w:rsid w:val="00AF5D0B"/>
    <w:rsid w:val="00AF78B8"/>
    <w:rsid w:val="00B01C0D"/>
    <w:rsid w:val="00B03B76"/>
    <w:rsid w:val="00B114BE"/>
    <w:rsid w:val="00B11776"/>
    <w:rsid w:val="00B12CDF"/>
    <w:rsid w:val="00B13FDB"/>
    <w:rsid w:val="00B151E5"/>
    <w:rsid w:val="00B1697C"/>
    <w:rsid w:val="00B169C1"/>
    <w:rsid w:val="00B22E2F"/>
    <w:rsid w:val="00B23C3E"/>
    <w:rsid w:val="00B23D5A"/>
    <w:rsid w:val="00B30FB7"/>
    <w:rsid w:val="00B32CE8"/>
    <w:rsid w:val="00B340E4"/>
    <w:rsid w:val="00B3456B"/>
    <w:rsid w:val="00B36617"/>
    <w:rsid w:val="00B36B5B"/>
    <w:rsid w:val="00B40D4B"/>
    <w:rsid w:val="00B417EA"/>
    <w:rsid w:val="00B42513"/>
    <w:rsid w:val="00B42B93"/>
    <w:rsid w:val="00B4417D"/>
    <w:rsid w:val="00B45B77"/>
    <w:rsid w:val="00B45EEA"/>
    <w:rsid w:val="00B45FCC"/>
    <w:rsid w:val="00B46A72"/>
    <w:rsid w:val="00B5063B"/>
    <w:rsid w:val="00B51EE9"/>
    <w:rsid w:val="00B525DD"/>
    <w:rsid w:val="00B545C6"/>
    <w:rsid w:val="00B5468C"/>
    <w:rsid w:val="00B57260"/>
    <w:rsid w:val="00B61127"/>
    <w:rsid w:val="00B62462"/>
    <w:rsid w:val="00B6248E"/>
    <w:rsid w:val="00B638A6"/>
    <w:rsid w:val="00B63EA4"/>
    <w:rsid w:val="00B64A66"/>
    <w:rsid w:val="00B65035"/>
    <w:rsid w:val="00B6567E"/>
    <w:rsid w:val="00B659B1"/>
    <w:rsid w:val="00B7168F"/>
    <w:rsid w:val="00B765BE"/>
    <w:rsid w:val="00B774E9"/>
    <w:rsid w:val="00B818E7"/>
    <w:rsid w:val="00B82F3A"/>
    <w:rsid w:val="00B839F0"/>
    <w:rsid w:val="00B860C3"/>
    <w:rsid w:val="00B870C6"/>
    <w:rsid w:val="00B93FC7"/>
    <w:rsid w:val="00B96242"/>
    <w:rsid w:val="00BA03D2"/>
    <w:rsid w:val="00BA4A1F"/>
    <w:rsid w:val="00BA5BD4"/>
    <w:rsid w:val="00BB3CD1"/>
    <w:rsid w:val="00BB3EC7"/>
    <w:rsid w:val="00BB72F5"/>
    <w:rsid w:val="00BB7DB2"/>
    <w:rsid w:val="00BC3769"/>
    <w:rsid w:val="00BC43A5"/>
    <w:rsid w:val="00BC70D6"/>
    <w:rsid w:val="00BC71FA"/>
    <w:rsid w:val="00BC72C9"/>
    <w:rsid w:val="00BD1441"/>
    <w:rsid w:val="00BD30ED"/>
    <w:rsid w:val="00BD4BD3"/>
    <w:rsid w:val="00BD4D1E"/>
    <w:rsid w:val="00BD6670"/>
    <w:rsid w:val="00BD7E0A"/>
    <w:rsid w:val="00BE10CE"/>
    <w:rsid w:val="00BE1E45"/>
    <w:rsid w:val="00BF1CFD"/>
    <w:rsid w:val="00BF24E3"/>
    <w:rsid w:val="00BF3A06"/>
    <w:rsid w:val="00BF4495"/>
    <w:rsid w:val="00BF65BC"/>
    <w:rsid w:val="00BF75BD"/>
    <w:rsid w:val="00BF779B"/>
    <w:rsid w:val="00C00997"/>
    <w:rsid w:val="00C01445"/>
    <w:rsid w:val="00C01A30"/>
    <w:rsid w:val="00C02529"/>
    <w:rsid w:val="00C03A15"/>
    <w:rsid w:val="00C04242"/>
    <w:rsid w:val="00C04FA9"/>
    <w:rsid w:val="00C05199"/>
    <w:rsid w:val="00C118CA"/>
    <w:rsid w:val="00C1382E"/>
    <w:rsid w:val="00C16205"/>
    <w:rsid w:val="00C22189"/>
    <w:rsid w:val="00C23B3B"/>
    <w:rsid w:val="00C269E2"/>
    <w:rsid w:val="00C3046E"/>
    <w:rsid w:val="00C31D1C"/>
    <w:rsid w:val="00C322C5"/>
    <w:rsid w:val="00C36FA4"/>
    <w:rsid w:val="00C413AD"/>
    <w:rsid w:val="00C41798"/>
    <w:rsid w:val="00C42108"/>
    <w:rsid w:val="00C43E02"/>
    <w:rsid w:val="00C45A49"/>
    <w:rsid w:val="00C477A8"/>
    <w:rsid w:val="00C479D8"/>
    <w:rsid w:val="00C5050C"/>
    <w:rsid w:val="00C5204E"/>
    <w:rsid w:val="00C520B7"/>
    <w:rsid w:val="00C54CFC"/>
    <w:rsid w:val="00C55EFF"/>
    <w:rsid w:val="00C563EC"/>
    <w:rsid w:val="00C60D01"/>
    <w:rsid w:val="00C60F2B"/>
    <w:rsid w:val="00C616AA"/>
    <w:rsid w:val="00C623BE"/>
    <w:rsid w:val="00C643B1"/>
    <w:rsid w:val="00C6659D"/>
    <w:rsid w:val="00C67F67"/>
    <w:rsid w:val="00C713D2"/>
    <w:rsid w:val="00C71FF8"/>
    <w:rsid w:val="00C776F3"/>
    <w:rsid w:val="00C77C3A"/>
    <w:rsid w:val="00C81C2D"/>
    <w:rsid w:val="00C82527"/>
    <w:rsid w:val="00C83BE9"/>
    <w:rsid w:val="00C86AA8"/>
    <w:rsid w:val="00C87FF3"/>
    <w:rsid w:val="00C90854"/>
    <w:rsid w:val="00C90A6B"/>
    <w:rsid w:val="00C90C8F"/>
    <w:rsid w:val="00C91785"/>
    <w:rsid w:val="00C932A9"/>
    <w:rsid w:val="00C93FC6"/>
    <w:rsid w:val="00C957CF"/>
    <w:rsid w:val="00CA0EBD"/>
    <w:rsid w:val="00CA2D61"/>
    <w:rsid w:val="00CA3901"/>
    <w:rsid w:val="00CA3F69"/>
    <w:rsid w:val="00CA61EA"/>
    <w:rsid w:val="00CB19DC"/>
    <w:rsid w:val="00CB1C33"/>
    <w:rsid w:val="00CB279B"/>
    <w:rsid w:val="00CB2E6A"/>
    <w:rsid w:val="00CB439E"/>
    <w:rsid w:val="00CB62DB"/>
    <w:rsid w:val="00CB79E6"/>
    <w:rsid w:val="00CC1AFC"/>
    <w:rsid w:val="00CC496E"/>
    <w:rsid w:val="00CC4BD7"/>
    <w:rsid w:val="00CC503A"/>
    <w:rsid w:val="00CC5701"/>
    <w:rsid w:val="00CC5A82"/>
    <w:rsid w:val="00CC7862"/>
    <w:rsid w:val="00CD5E97"/>
    <w:rsid w:val="00CD6A41"/>
    <w:rsid w:val="00CD6D60"/>
    <w:rsid w:val="00CD6E7F"/>
    <w:rsid w:val="00CD7184"/>
    <w:rsid w:val="00CE0049"/>
    <w:rsid w:val="00CE0AC7"/>
    <w:rsid w:val="00CE0F23"/>
    <w:rsid w:val="00CE1179"/>
    <w:rsid w:val="00CE141F"/>
    <w:rsid w:val="00CE33F3"/>
    <w:rsid w:val="00CE5B77"/>
    <w:rsid w:val="00CF3792"/>
    <w:rsid w:val="00CF46EE"/>
    <w:rsid w:val="00CF5CE9"/>
    <w:rsid w:val="00CF630C"/>
    <w:rsid w:val="00D03A5D"/>
    <w:rsid w:val="00D03F37"/>
    <w:rsid w:val="00D06380"/>
    <w:rsid w:val="00D10705"/>
    <w:rsid w:val="00D137F8"/>
    <w:rsid w:val="00D15388"/>
    <w:rsid w:val="00D16F4F"/>
    <w:rsid w:val="00D17D48"/>
    <w:rsid w:val="00D20E67"/>
    <w:rsid w:val="00D216C5"/>
    <w:rsid w:val="00D224A1"/>
    <w:rsid w:val="00D22514"/>
    <w:rsid w:val="00D2479B"/>
    <w:rsid w:val="00D312EE"/>
    <w:rsid w:val="00D33A5A"/>
    <w:rsid w:val="00D34209"/>
    <w:rsid w:val="00D36799"/>
    <w:rsid w:val="00D370A0"/>
    <w:rsid w:val="00D37C2C"/>
    <w:rsid w:val="00D4255F"/>
    <w:rsid w:val="00D50ACF"/>
    <w:rsid w:val="00D519D3"/>
    <w:rsid w:val="00D54A4B"/>
    <w:rsid w:val="00D567B6"/>
    <w:rsid w:val="00D579DD"/>
    <w:rsid w:val="00D57C60"/>
    <w:rsid w:val="00D626A5"/>
    <w:rsid w:val="00D632DC"/>
    <w:rsid w:val="00D63B36"/>
    <w:rsid w:val="00D65093"/>
    <w:rsid w:val="00D67A56"/>
    <w:rsid w:val="00D67FF9"/>
    <w:rsid w:val="00D70B40"/>
    <w:rsid w:val="00D719D4"/>
    <w:rsid w:val="00D71C3D"/>
    <w:rsid w:val="00D73566"/>
    <w:rsid w:val="00D767B0"/>
    <w:rsid w:val="00D800B9"/>
    <w:rsid w:val="00D80AE2"/>
    <w:rsid w:val="00D84E96"/>
    <w:rsid w:val="00D90E71"/>
    <w:rsid w:val="00D91772"/>
    <w:rsid w:val="00DA0557"/>
    <w:rsid w:val="00DA0587"/>
    <w:rsid w:val="00DA3E24"/>
    <w:rsid w:val="00DA6715"/>
    <w:rsid w:val="00DB2F2B"/>
    <w:rsid w:val="00DC0C85"/>
    <w:rsid w:val="00DC2F60"/>
    <w:rsid w:val="00DC3D50"/>
    <w:rsid w:val="00DC4168"/>
    <w:rsid w:val="00DD0D10"/>
    <w:rsid w:val="00DD1AD2"/>
    <w:rsid w:val="00DD1E0C"/>
    <w:rsid w:val="00DD6789"/>
    <w:rsid w:val="00DD78A5"/>
    <w:rsid w:val="00DE2206"/>
    <w:rsid w:val="00DE3080"/>
    <w:rsid w:val="00DE4F03"/>
    <w:rsid w:val="00DE523C"/>
    <w:rsid w:val="00DE702B"/>
    <w:rsid w:val="00DF08B6"/>
    <w:rsid w:val="00DF297C"/>
    <w:rsid w:val="00DF3F08"/>
    <w:rsid w:val="00DF5173"/>
    <w:rsid w:val="00DF59EA"/>
    <w:rsid w:val="00DF7763"/>
    <w:rsid w:val="00E012A4"/>
    <w:rsid w:val="00E01EDD"/>
    <w:rsid w:val="00E03983"/>
    <w:rsid w:val="00E0565B"/>
    <w:rsid w:val="00E0568D"/>
    <w:rsid w:val="00E06B90"/>
    <w:rsid w:val="00E12B5D"/>
    <w:rsid w:val="00E16447"/>
    <w:rsid w:val="00E17E1E"/>
    <w:rsid w:val="00E20DE5"/>
    <w:rsid w:val="00E25A9E"/>
    <w:rsid w:val="00E2663F"/>
    <w:rsid w:val="00E31EDF"/>
    <w:rsid w:val="00E330CA"/>
    <w:rsid w:val="00E334B8"/>
    <w:rsid w:val="00E34331"/>
    <w:rsid w:val="00E3639C"/>
    <w:rsid w:val="00E37367"/>
    <w:rsid w:val="00E4261F"/>
    <w:rsid w:val="00E4607D"/>
    <w:rsid w:val="00E47133"/>
    <w:rsid w:val="00E50514"/>
    <w:rsid w:val="00E50E0B"/>
    <w:rsid w:val="00E56586"/>
    <w:rsid w:val="00E60C7A"/>
    <w:rsid w:val="00E6154D"/>
    <w:rsid w:val="00E62DE9"/>
    <w:rsid w:val="00E63E43"/>
    <w:rsid w:val="00E6487C"/>
    <w:rsid w:val="00E650C2"/>
    <w:rsid w:val="00E729AE"/>
    <w:rsid w:val="00E73A28"/>
    <w:rsid w:val="00E744AE"/>
    <w:rsid w:val="00E766B5"/>
    <w:rsid w:val="00E76864"/>
    <w:rsid w:val="00E81B63"/>
    <w:rsid w:val="00E81D29"/>
    <w:rsid w:val="00E85B7B"/>
    <w:rsid w:val="00E90B4A"/>
    <w:rsid w:val="00E9139C"/>
    <w:rsid w:val="00E91DDD"/>
    <w:rsid w:val="00E92D39"/>
    <w:rsid w:val="00E93A6A"/>
    <w:rsid w:val="00E942F1"/>
    <w:rsid w:val="00E94DFC"/>
    <w:rsid w:val="00E9523A"/>
    <w:rsid w:val="00E9611D"/>
    <w:rsid w:val="00E968A0"/>
    <w:rsid w:val="00E975AE"/>
    <w:rsid w:val="00EA0A54"/>
    <w:rsid w:val="00EA40F5"/>
    <w:rsid w:val="00EA4208"/>
    <w:rsid w:val="00EA4BDB"/>
    <w:rsid w:val="00EA50A4"/>
    <w:rsid w:val="00EA59A4"/>
    <w:rsid w:val="00EA70BA"/>
    <w:rsid w:val="00EB0D77"/>
    <w:rsid w:val="00EB39EF"/>
    <w:rsid w:val="00EB4EB8"/>
    <w:rsid w:val="00EB5AF0"/>
    <w:rsid w:val="00EB7176"/>
    <w:rsid w:val="00EC17CA"/>
    <w:rsid w:val="00EC2FE2"/>
    <w:rsid w:val="00EC411A"/>
    <w:rsid w:val="00EC682F"/>
    <w:rsid w:val="00ED1396"/>
    <w:rsid w:val="00ED2B37"/>
    <w:rsid w:val="00ED3DFE"/>
    <w:rsid w:val="00ED4236"/>
    <w:rsid w:val="00ED6AEE"/>
    <w:rsid w:val="00ED6B22"/>
    <w:rsid w:val="00ED7103"/>
    <w:rsid w:val="00ED766E"/>
    <w:rsid w:val="00ED785C"/>
    <w:rsid w:val="00EE1D8A"/>
    <w:rsid w:val="00EE664C"/>
    <w:rsid w:val="00EE70D6"/>
    <w:rsid w:val="00EE7ACC"/>
    <w:rsid w:val="00EF0F22"/>
    <w:rsid w:val="00EF1658"/>
    <w:rsid w:val="00EF2357"/>
    <w:rsid w:val="00EF2B64"/>
    <w:rsid w:val="00EF36D7"/>
    <w:rsid w:val="00EF47ED"/>
    <w:rsid w:val="00EF4D8F"/>
    <w:rsid w:val="00EF5549"/>
    <w:rsid w:val="00EF5EC3"/>
    <w:rsid w:val="00EF70F0"/>
    <w:rsid w:val="00F04E47"/>
    <w:rsid w:val="00F05284"/>
    <w:rsid w:val="00F07241"/>
    <w:rsid w:val="00F114C2"/>
    <w:rsid w:val="00F117EF"/>
    <w:rsid w:val="00F13AA3"/>
    <w:rsid w:val="00F15C40"/>
    <w:rsid w:val="00F1750F"/>
    <w:rsid w:val="00F2142D"/>
    <w:rsid w:val="00F21E33"/>
    <w:rsid w:val="00F22DF9"/>
    <w:rsid w:val="00F26987"/>
    <w:rsid w:val="00F30012"/>
    <w:rsid w:val="00F312D5"/>
    <w:rsid w:val="00F31BCB"/>
    <w:rsid w:val="00F322F5"/>
    <w:rsid w:val="00F33EEB"/>
    <w:rsid w:val="00F36656"/>
    <w:rsid w:val="00F409E3"/>
    <w:rsid w:val="00F474E1"/>
    <w:rsid w:val="00F50400"/>
    <w:rsid w:val="00F541E0"/>
    <w:rsid w:val="00F55C2D"/>
    <w:rsid w:val="00F60FBF"/>
    <w:rsid w:val="00F612AA"/>
    <w:rsid w:val="00F66A53"/>
    <w:rsid w:val="00F7042A"/>
    <w:rsid w:val="00F709AC"/>
    <w:rsid w:val="00F71CD6"/>
    <w:rsid w:val="00F76875"/>
    <w:rsid w:val="00F77002"/>
    <w:rsid w:val="00F820C8"/>
    <w:rsid w:val="00F82331"/>
    <w:rsid w:val="00F8256F"/>
    <w:rsid w:val="00F832B7"/>
    <w:rsid w:val="00F83C96"/>
    <w:rsid w:val="00F85FFC"/>
    <w:rsid w:val="00F97467"/>
    <w:rsid w:val="00FA0D73"/>
    <w:rsid w:val="00FA2BBD"/>
    <w:rsid w:val="00FA33D8"/>
    <w:rsid w:val="00FA76B8"/>
    <w:rsid w:val="00FB08F7"/>
    <w:rsid w:val="00FB0978"/>
    <w:rsid w:val="00FB3FE9"/>
    <w:rsid w:val="00FB6276"/>
    <w:rsid w:val="00FB7FE7"/>
    <w:rsid w:val="00FC26C7"/>
    <w:rsid w:val="00FC26CE"/>
    <w:rsid w:val="00FC361C"/>
    <w:rsid w:val="00FC3C77"/>
    <w:rsid w:val="00FC50BA"/>
    <w:rsid w:val="00FC5239"/>
    <w:rsid w:val="00FC59A0"/>
    <w:rsid w:val="00FC5FAC"/>
    <w:rsid w:val="00FC628B"/>
    <w:rsid w:val="00FC64A8"/>
    <w:rsid w:val="00FC7402"/>
    <w:rsid w:val="00FC74ED"/>
    <w:rsid w:val="00FD03B8"/>
    <w:rsid w:val="00FD11A6"/>
    <w:rsid w:val="00FD5616"/>
    <w:rsid w:val="00FD7353"/>
    <w:rsid w:val="00FE07AB"/>
    <w:rsid w:val="00FE0D85"/>
    <w:rsid w:val="00FE2A2D"/>
    <w:rsid w:val="00FE4AA7"/>
    <w:rsid w:val="00FF29CD"/>
    <w:rsid w:val="00FF2B4B"/>
    <w:rsid w:val="00FF4148"/>
    <w:rsid w:val="00FF4EB9"/>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C12B8"/>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6">
    <w:name w:val="heading 6"/>
    <w:basedOn w:val="Norml"/>
    <w:next w:val="Norml"/>
    <w:link w:val="Cmsor6Char"/>
    <w:uiPriority w:val="9"/>
    <w:semiHidden/>
    <w:unhideWhenUsed/>
    <w:qFormat/>
    <w:rsid w:val="00E62DE9"/>
    <w:pPr>
      <w:keepNext/>
      <w:keepLines/>
      <w:spacing w:before="40" w:after="0"/>
      <w:outlineLvl w:val="5"/>
    </w:pPr>
    <w:rPr>
      <w:rFonts w:asciiTheme="majorHAnsi" w:eastAsiaTheme="majorEastAsia" w:hAnsiTheme="majorHAnsi" w:cstheme="majorBidi"/>
      <w:color w:val="1F4D78" w:themeColor="accent1" w:themeShade="7F"/>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basedOn w:val="Norml"/>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6Char">
    <w:name w:val="Címsor 6 Char"/>
    <w:basedOn w:val="Bekezdsalapbettpusa"/>
    <w:link w:val="Cmsor6"/>
    <w:uiPriority w:val="9"/>
    <w:semiHidden/>
    <w:rsid w:val="00E62DE9"/>
    <w:rPr>
      <w:rFonts w:asciiTheme="majorHAnsi" w:eastAsiaTheme="majorEastAsia" w:hAnsiTheme="majorHAnsi" w:cstheme="majorBidi"/>
      <w:color w:val="1F4D78" w:themeColor="accent1" w:themeShade="7F"/>
      <w:sz w:val="22"/>
      <w:szCs w:val="22"/>
      <w:lang w:eastAsia="en-US"/>
    </w:rPr>
  </w:style>
  <w:style w:type="character" w:customStyle="1" w:styleId="hl">
    <w:name w:val="hl"/>
    <w:basedOn w:val="Bekezdsalapbettpusa"/>
    <w:rsid w:val="00E62DE9"/>
  </w:style>
  <w:style w:type="paragraph" w:customStyle="1" w:styleId="cf0">
    <w:name w:val="cf0"/>
    <w:basedOn w:val="Norml"/>
    <w:rsid w:val="00E62DE9"/>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basedOn w:val="Bekezdsalapbettpusa"/>
    <w:uiPriority w:val="20"/>
    <w:qFormat/>
    <w:rsid w:val="00614662"/>
    <w:rPr>
      <w:i/>
      <w:iCs/>
    </w:rPr>
  </w:style>
  <w:style w:type="paragraph" w:customStyle="1" w:styleId="bekezds">
    <w:name w:val="bekezds"/>
    <w:basedOn w:val="Norml"/>
    <w:rsid w:val="00614662"/>
    <w:pPr>
      <w:spacing w:before="100" w:beforeAutospacing="1" w:after="100" w:afterAutospacing="1" w:line="240" w:lineRule="auto"/>
    </w:pPr>
    <w:rPr>
      <w:rFonts w:ascii="Times New Roman" w:eastAsia="Times New Roman" w:hAnsi="Times New Roman"/>
      <w:sz w:val="24"/>
      <w:szCs w:val="24"/>
      <w:lang w:eastAsia="hu-HU"/>
    </w:rPr>
  </w:style>
  <w:style w:type="paragraph" w:styleId="Lbjegyzetszveg">
    <w:name w:val="footnote text"/>
    <w:aliases w:val="Footnote,Char1"/>
    <w:basedOn w:val="Norml"/>
    <w:link w:val="LbjegyzetszvegChar"/>
    <w:rsid w:val="0040667C"/>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aliases w:val="Footnote Char,Char1 Char"/>
    <w:basedOn w:val="Bekezdsalapbettpusa"/>
    <w:link w:val="Lbjegyzetszveg"/>
    <w:rsid w:val="0040667C"/>
    <w:rPr>
      <w:rFonts w:ascii="Times New Roman" w:eastAsia="Times New Roman" w:hAnsi="Times New Roman"/>
    </w:rPr>
  </w:style>
  <w:style w:type="character" w:styleId="Lbjegyzet-hivatkozs">
    <w:name w:val="footnote reference"/>
    <w:aliases w:val="Footnote symbol"/>
    <w:uiPriority w:val="99"/>
    <w:rsid w:val="004066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15298508">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02782594">
      <w:bodyDiv w:val="1"/>
      <w:marLeft w:val="0"/>
      <w:marRight w:val="0"/>
      <w:marTop w:val="0"/>
      <w:marBottom w:val="0"/>
      <w:divBdr>
        <w:top w:val="none" w:sz="0" w:space="0" w:color="auto"/>
        <w:left w:val="none" w:sz="0" w:space="0" w:color="auto"/>
        <w:bottom w:val="none" w:sz="0" w:space="0" w:color="auto"/>
        <w:right w:val="none" w:sz="0" w:space="0" w:color="auto"/>
      </w:divBdr>
    </w:div>
    <w:div w:id="311064843">
      <w:bodyDiv w:val="1"/>
      <w:marLeft w:val="0"/>
      <w:marRight w:val="0"/>
      <w:marTop w:val="0"/>
      <w:marBottom w:val="0"/>
      <w:divBdr>
        <w:top w:val="none" w:sz="0" w:space="0" w:color="auto"/>
        <w:left w:val="none" w:sz="0" w:space="0" w:color="auto"/>
        <w:bottom w:val="none" w:sz="0" w:space="0" w:color="auto"/>
        <w:right w:val="none" w:sz="0" w:space="0" w:color="auto"/>
      </w:divBdr>
    </w:div>
    <w:div w:id="322702724">
      <w:bodyDiv w:val="1"/>
      <w:marLeft w:val="0"/>
      <w:marRight w:val="0"/>
      <w:marTop w:val="0"/>
      <w:marBottom w:val="0"/>
      <w:divBdr>
        <w:top w:val="none" w:sz="0" w:space="0" w:color="auto"/>
        <w:left w:val="none" w:sz="0" w:space="0" w:color="auto"/>
        <w:bottom w:val="none" w:sz="0" w:space="0" w:color="auto"/>
        <w:right w:val="none" w:sz="0" w:space="0" w:color="auto"/>
      </w:divBdr>
    </w:div>
    <w:div w:id="357508273">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388457310">
      <w:bodyDiv w:val="1"/>
      <w:marLeft w:val="0"/>
      <w:marRight w:val="0"/>
      <w:marTop w:val="0"/>
      <w:marBottom w:val="0"/>
      <w:divBdr>
        <w:top w:val="none" w:sz="0" w:space="0" w:color="auto"/>
        <w:left w:val="none" w:sz="0" w:space="0" w:color="auto"/>
        <w:bottom w:val="none" w:sz="0" w:space="0" w:color="auto"/>
        <w:right w:val="none" w:sz="0" w:space="0" w:color="auto"/>
      </w:divBdr>
    </w:div>
    <w:div w:id="389040432">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23640109">
      <w:bodyDiv w:val="1"/>
      <w:marLeft w:val="0"/>
      <w:marRight w:val="0"/>
      <w:marTop w:val="0"/>
      <w:marBottom w:val="0"/>
      <w:divBdr>
        <w:top w:val="none" w:sz="0" w:space="0" w:color="auto"/>
        <w:left w:val="none" w:sz="0" w:space="0" w:color="auto"/>
        <w:bottom w:val="none" w:sz="0" w:space="0" w:color="auto"/>
        <w:right w:val="none" w:sz="0" w:space="0" w:color="auto"/>
      </w:divBdr>
    </w:div>
    <w:div w:id="540824240">
      <w:bodyDiv w:val="1"/>
      <w:marLeft w:val="0"/>
      <w:marRight w:val="0"/>
      <w:marTop w:val="0"/>
      <w:marBottom w:val="0"/>
      <w:divBdr>
        <w:top w:val="none" w:sz="0" w:space="0" w:color="auto"/>
        <w:left w:val="none" w:sz="0" w:space="0" w:color="auto"/>
        <w:bottom w:val="none" w:sz="0" w:space="0" w:color="auto"/>
        <w:right w:val="none" w:sz="0" w:space="0" w:color="auto"/>
      </w:divBdr>
    </w:div>
    <w:div w:id="591745336">
      <w:bodyDiv w:val="1"/>
      <w:marLeft w:val="0"/>
      <w:marRight w:val="0"/>
      <w:marTop w:val="0"/>
      <w:marBottom w:val="0"/>
      <w:divBdr>
        <w:top w:val="none" w:sz="0" w:space="0" w:color="auto"/>
        <w:left w:val="none" w:sz="0" w:space="0" w:color="auto"/>
        <w:bottom w:val="none" w:sz="0" w:space="0" w:color="auto"/>
        <w:right w:val="none" w:sz="0" w:space="0" w:color="auto"/>
      </w:divBdr>
    </w:div>
    <w:div w:id="665518584">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785200692">
      <w:bodyDiv w:val="1"/>
      <w:marLeft w:val="0"/>
      <w:marRight w:val="0"/>
      <w:marTop w:val="0"/>
      <w:marBottom w:val="0"/>
      <w:divBdr>
        <w:top w:val="none" w:sz="0" w:space="0" w:color="auto"/>
        <w:left w:val="none" w:sz="0" w:space="0" w:color="auto"/>
        <w:bottom w:val="none" w:sz="0" w:space="0" w:color="auto"/>
        <w:right w:val="none" w:sz="0" w:space="0" w:color="auto"/>
      </w:divBdr>
    </w:div>
    <w:div w:id="914557719">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83643224">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57301153">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78084566">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2618483">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46761082">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03193933">
      <w:bodyDiv w:val="1"/>
      <w:marLeft w:val="0"/>
      <w:marRight w:val="0"/>
      <w:marTop w:val="0"/>
      <w:marBottom w:val="0"/>
      <w:divBdr>
        <w:top w:val="none" w:sz="0" w:space="0" w:color="auto"/>
        <w:left w:val="none" w:sz="0" w:space="0" w:color="auto"/>
        <w:bottom w:val="none" w:sz="0" w:space="0" w:color="auto"/>
        <w:right w:val="none" w:sz="0" w:space="0" w:color="auto"/>
      </w:divBdr>
    </w:div>
    <w:div w:id="1324890810">
      <w:bodyDiv w:val="1"/>
      <w:marLeft w:val="0"/>
      <w:marRight w:val="0"/>
      <w:marTop w:val="0"/>
      <w:marBottom w:val="0"/>
      <w:divBdr>
        <w:top w:val="none" w:sz="0" w:space="0" w:color="auto"/>
        <w:left w:val="none" w:sz="0" w:space="0" w:color="auto"/>
        <w:bottom w:val="none" w:sz="0" w:space="0" w:color="auto"/>
        <w:right w:val="none" w:sz="0" w:space="0" w:color="auto"/>
      </w:divBdr>
    </w:div>
    <w:div w:id="133132753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389256265">
      <w:bodyDiv w:val="1"/>
      <w:marLeft w:val="0"/>
      <w:marRight w:val="0"/>
      <w:marTop w:val="0"/>
      <w:marBottom w:val="0"/>
      <w:divBdr>
        <w:top w:val="none" w:sz="0" w:space="0" w:color="auto"/>
        <w:left w:val="none" w:sz="0" w:space="0" w:color="auto"/>
        <w:bottom w:val="none" w:sz="0" w:space="0" w:color="auto"/>
        <w:right w:val="none" w:sz="0" w:space="0" w:color="auto"/>
      </w:divBdr>
    </w:div>
    <w:div w:id="1442148186">
      <w:bodyDiv w:val="1"/>
      <w:marLeft w:val="0"/>
      <w:marRight w:val="0"/>
      <w:marTop w:val="0"/>
      <w:marBottom w:val="0"/>
      <w:divBdr>
        <w:top w:val="none" w:sz="0" w:space="0" w:color="auto"/>
        <w:left w:val="none" w:sz="0" w:space="0" w:color="auto"/>
        <w:bottom w:val="none" w:sz="0" w:space="0" w:color="auto"/>
        <w:right w:val="none" w:sz="0" w:space="0" w:color="auto"/>
      </w:divBdr>
    </w:div>
    <w:div w:id="1474057707">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615795396">
      <w:bodyDiv w:val="1"/>
      <w:marLeft w:val="0"/>
      <w:marRight w:val="0"/>
      <w:marTop w:val="0"/>
      <w:marBottom w:val="0"/>
      <w:divBdr>
        <w:top w:val="none" w:sz="0" w:space="0" w:color="auto"/>
        <w:left w:val="none" w:sz="0" w:space="0" w:color="auto"/>
        <w:bottom w:val="none" w:sz="0" w:space="0" w:color="auto"/>
        <w:right w:val="none" w:sz="0" w:space="0" w:color="auto"/>
      </w:divBdr>
    </w:div>
    <w:div w:id="1681275596">
      <w:bodyDiv w:val="1"/>
      <w:marLeft w:val="0"/>
      <w:marRight w:val="0"/>
      <w:marTop w:val="0"/>
      <w:marBottom w:val="0"/>
      <w:divBdr>
        <w:top w:val="none" w:sz="0" w:space="0" w:color="auto"/>
        <w:left w:val="none" w:sz="0" w:space="0" w:color="auto"/>
        <w:bottom w:val="none" w:sz="0" w:space="0" w:color="auto"/>
        <w:right w:val="none" w:sz="0" w:space="0" w:color="auto"/>
      </w:divBdr>
    </w:div>
    <w:div w:id="1712149913">
      <w:bodyDiv w:val="1"/>
      <w:marLeft w:val="0"/>
      <w:marRight w:val="0"/>
      <w:marTop w:val="0"/>
      <w:marBottom w:val="0"/>
      <w:divBdr>
        <w:top w:val="none" w:sz="0" w:space="0" w:color="auto"/>
        <w:left w:val="none" w:sz="0" w:space="0" w:color="auto"/>
        <w:bottom w:val="none" w:sz="0" w:space="0" w:color="auto"/>
        <w:right w:val="none" w:sz="0" w:space="0" w:color="auto"/>
      </w:divBdr>
    </w:div>
    <w:div w:id="1721437398">
      <w:bodyDiv w:val="1"/>
      <w:marLeft w:val="0"/>
      <w:marRight w:val="0"/>
      <w:marTop w:val="0"/>
      <w:marBottom w:val="0"/>
      <w:divBdr>
        <w:top w:val="none" w:sz="0" w:space="0" w:color="auto"/>
        <w:left w:val="none" w:sz="0" w:space="0" w:color="auto"/>
        <w:bottom w:val="none" w:sz="0" w:space="0" w:color="auto"/>
        <w:right w:val="none" w:sz="0" w:space="0" w:color="auto"/>
      </w:divBdr>
    </w:div>
    <w:div w:id="1905333701">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84578709">
      <w:bodyDiv w:val="1"/>
      <w:marLeft w:val="0"/>
      <w:marRight w:val="0"/>
      <w:marTop w:val="0"/>
      <w:marBottom w:val="0"/>
      <w:divBdr>
        <w:top w:val="none" w:sz="0" w:space="0" w:color="auto"/>
        <w:left w:val="none" w:sz="0" w:space="0" w:color="auto"/>
        <w:bottom w:val="none" w:sz="0" w:space="0" w:color="auto"/>
        <w:right w:val="none" w:sz="0" w:space="0" w:color="auto"/>
      </w:divBdr>
    </w:div>
    <w:div w:id="2019655413">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 w:id="211794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j.jogtar.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55102-84F4-4345-8D71-109064206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4248</Words>
  <Characters>29317</Characters>
  <Application>Microsoft Office Word</Application>
  <DocSecurity>0</DocSecurity>
  <Lines>244</Lines>
  <Paragraphs>66</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33499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Szörényi László</cp:lastModifiedBy>
  <cp:revision>2</cp:revision>
  <cp:lastPrinted>2020-10-27T12:20:00Z</cp:lastPrinted>
  <dcterms:created xsi:type="dcterms:W3CDTF">2020-10-28T11:42:00Z</dcterms:created>
  <dcterms:modified xsi:type="dcterms:W3CDTF">2020-10-28T11:42:00Z</dcterms:modified>
</cp:coreProperties>
</file>